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2F" w:rsidRPr="00A84BE9" w:rsidRDefault="00D8022F" w:rsidP="00D8022F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bookmarkStart w:id="0" w:name="bookmark0"/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D8022F" w:rsidRPr="00A84BE9" w:rsidRDefault="00D8022F" w:rsidP="00D8022F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D8022F" w:rsidRPr="00A84BE9" w:rsidRDefault="00D8022F" w:rsidP="00D8022F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D8022F" w:rsidRPr="00A84BE9" w:rsidRDefault="00D8022F" w:rsidP="00D8022F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D8022F" w:rsidRPr="00A84BE9" w:rsidTr="00D54887">
        <w:trPr>
          <w:trHeight w:val="716"/>
        </w:trPr>
        <w:tc>
          <w:tcPr>
            <w:tcW w:w="4503" w:type="dxa"/>
            <w:hideMark/>
          </w:tcPr>
          <w:p w:rsidR="00D8022F" w:rsidRPr="00A84BE9" w:rsidRDefault="00D8022F" w:rsidP="00D5488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8022F" w:rsidRPr="00A84BE9" w:rsidRDefault="00D8022F" w:rsidP="00D54887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D8022F" w:rsidRPr="00A84BE9" w:rsidRDefault="00D8022F" w:rsidP="00D54887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D8022F" w:rsidRPr="00A84BE9" w:rsidRDefault="00D8022F" w:rsidP="00D5488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D8022F" w:rsidRPr="00A84BE9" w:rsidRDefault="00D8022F" w:rsidP="00D5488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D8022F" w:rsidRPr="00A84BE9" w:rsidTr="00D54887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022F" w:rsidRPr="00A84BE9" w:rsidRDefault="00D8022F" w:rsidP="00D5488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D8022F" w:rsidRPr="00A84BE9" w:rsidRDefault="00D8022F" w:rsidP="00D8022F">
      <w:pPr>
        <w:pStyle w:val="a6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D8022F" w:rsidRPr="00A84BE9" w:rsidTr="00D54887">
        <w:trPr>
          <w:trHeight w:val="1195"/>
        </w:trPr>
        <w:tc>
          <w:tcPr>
            <w:tcW w:w="5459" w:type="dxa"/>
          </w:tcPr>
          <w:p w:rsidR="00D8022F" w:rsidRPr="00A84BE9" w:rsidRDefault="00D8022F" w:rsidP="00D54887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D8022F" w:rsidRPr="00A84BE9" w:rsidRDefault="00D8022F" w:rsidP="00D5488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D8022F" w:rsidRPr="00A84BE9" w:rsidRDefault="00D8022F" w:rsidP="00D5488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D8022F" w:rsidRPr="00A84BE9" w:rsidRDefault="00D8022F" w:rsidP="00D5488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D8022F" w:rsidRPr="00A84BE9" w:rsidRDefault="00D8022F" w:rsidP="00D548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022F" w:rsidRPr="001626AB" w:rsidRDefault="00D8022F" w:rsidP="00D548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22F" w:rsidRPr="00A84BE9" w:rsidRDefault="00D8022F" w:rsidP="00D5488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D8022F" w:rsidRDefault="00D8022F" w:rsidP="00D54887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D8022F" w:rsidRPr="001626AB" w:rsidRDefault="00D8022F" w:rsidP="00D54887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2F" w:rsidRPr="00B755AB" w:rsidRDefault="00D8022F" w:rsidP="00D5488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D8022F" w:rsidRPr="00B755AB" w:rsidRDefault="00D8022F" w:rsidP="00D54887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D8022F" w:rsidRPr="00B755AB" w:rsidRDefault="00D8022F" w:rsidP="00D54887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>Протокол  №</w:t>
            </w:r>
            <w:r>
              <w:rPr>
                <w:rFonts w:ascii="Times New Roman" w:hAnsi="Times New Roman"/>
              </w:rPr>
              <w:t>3</w:t>
            </w:r>
            <w:r w:rsidRPr="00B755A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</w:t>
            </w:r>
            <w:r w:rsidRPr="00B755A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B755A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B755AB">
              <w:rPr>
                <w:rFonts w:ascii="Times New Roman" w:hAnsi="Times New Roman"/>
              </w:rPr>
              <w:t xml:space="preserve">г.   </w:t>
            </w:r>
          </w:p>
          <w:p w:rsidR="00D8022F" w:rsidRPr="00A84BE9" w:rsidRDefault="00D8022F" w:rsidP="00D54887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8022F" w:rsidRPr="00A84BE9" w:rsidRDefault="00D8022F" w:rsidP="00D54887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D8022F" w:rsidRPr="00A84BE9" w:rsidRDefault="00D8022F" w:rsidP="00D5488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D8022F" w:rsidRPr="00A84BE9" w:rsidRDefault="00D8022F" w:rsidP="00D5488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D8022F" w:rsidRPr="00A84BE9" w:rsidRDefault="00D8022F" w:rsidP="00D54887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D8022F" w:rsidRPr="00A84BE9" w:rsidRDefault="00D8022F" w:rsidP="00D5488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10</w:t>
            </w:r>
            <w:r w:rsidRPr="00A84BE9">
              <w:rPr>
                <w:rFonts w:ascii="Times New Roman" w:hAnsi="Times New Roman" w:cs="Times New Roman"/>
              </w:rPr>
              <w:t xml:space="preserve">  от  </w:t>
            </w:r>
            <w:r>
              <w:rPr>
                <w:rFonts w:ascii="Times New Roman" w:hAnsi="Times New Roman" w:cs="Times New Roman"/>
              </w:rPr>
              <w:t>30</w:t>
            </w:r>
            <w:r w:rsidRPr="00A84B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A84B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84BE9">
              <w:rPr>
                <w:rFonts w:ascii="Times New Roman" w:hAnsi="Times New Roman" w:cs="Times New Roman"/>
              </w:rPr>
              <w:t xml:space="preserve"> г.            </w:t>
            </w:r>
          </w:p>
        </w:tc>
      </w:tr>
    </w:tbl>
    <w:p w:rsidR="00D8022F" w:rsidRDefault="00D8022F" w:rsidP="00514ACF">
      <w:pPr>
        <w:keepNext/>
        <w:keepLines/>
        <w:ind w:left="57" w:right="57" w:firstLine="14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D8022F" w:rsidRDefault="00D8022F" w:rsidP="00514ACF">
      <w:pPr>
        <w:keepNext/>
        <w:keepLines/>
        <w:ind w:left="57" w:right="57" w:firstLine="14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514ACF" w:rsidRDefault="00514ACF" w:rsidP="00514ACF">
      <w:pPr>
        <w:keepNext/>
        <w:keepLines/>
        <w:ind w:left="57" w:right="57" w:firstLine="14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D96E69">
        <w:rPr>
          <w:rStyle w:val="20"/>
          <w:rFonts w:eastAsia="Courier New"/>
          <w:b w:val="0"/>
          <w:bCs w:val="0"/>
          <w:sz w:val="28"/>
          <w:szCs w:val="28"/>
        </w:rPr>
        <w:t xml:space="preserve">ПОЛОЖЕНИЕ о </w:t>
      </w:r>
      <w:proofErr w:type="spellStart"/>
      <w:r w:rsidRPr="00D96E69">
        <w:rPr>
          <w:rStyle w:val="20"/>
          <w:rFonts w:eastAsia="Courier New"/>
          <w:b w:val="0"/>
          <w:bCs w:val="0"/>
          <w:sz w:val="28"/>
          <w:szCs w:val="28"/>
        </w:rPr>
        <w:t>самообследовании</w:t>
      </w:r>
      <w:bookmarkEnd w:id="0"/>
      <w:proofErr w:type="spellEnd"/>
    </w:p>
    <w:p w:rsidR="00514ACF" w:rsidRPr="00D96E69" w:rsidRDefault="00514ACF" w:rsidP="00514ACF">
      <w:pPr>
        <w:keepNext/>
        <w:keepLines/>
        <w:ind w:left="57" w:right="57" w:firstLine="140"/>
        <w:jc w:val="center"/>
        <w:rPr>
          <w:rFonts w:ascii="Times New Roman" w:hAnsi="Times New Roman" w:cs="Times New Roman"/>
          <w:sz w:val="28"/>
          <w:szCs w:val="28"/>
        </w:rPr>
      </w:pPr>
    </w:p>
    <w:p w:rsidR="00514ACF" w:rsidRPr="00514ACF" w:rsidRDefault="00514ACF" w:rsidP="00514ACF">
      <w:pPr>
        <w:keepNext/>
        <w:keepLines/>
        <w:tabs>
          <w:tab w:val="left" w:pos="-142"/>
        </w:tabs>
        <w:ind w:right="57" w:firstLine="1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14ACF">
        <w:rPr>
          <w:rStyle w:val="20"/>
          <w:rFonts w:eastAsia="Courier New"/>
          <w:bCs w:val="0"/>
          <w:sz w:val="28"/>
          <w:szCs w:val="28"/>
        </w:rPr>
        <w:t>1.Общие положения.</w:t>
      </w:r>
      <w:bookmarkEnd w:id="1"/>
    </w:p>
    <w:p w:rsidR="00514ACF" w:rsidRPr="00D96E69" w:rsidRDefault="00514ACF" w:rsidP="00514ACF">
      <w:pPr>
        <w:pStyle w:val="7"/>
        <w:numPr>
          <w:ilvl w:val="1"/>
          <w:numId w:val="1"/>
        </w:numPr>
        <w:shd w:val="clear" w:color="auto" w:fill="auto"/>
        <w:tabs>
          <w:tab w:val="left" w:pos="-142"/>
        </w:tabs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D96E69">
        <w:rPr>
          <w:rStyle w:val="11"/>
          <w:sz w:val="28"/>
          <w:szCs w:val="28"/>
        </w:rPr>
        <w:t xml:space="preserve"> Настоящее Положение определяет порядок и принципы проведения самообследования воспитанников МБДОУ «Детский сад №</w:t>
      </w:r>
      <w:r w:rsidR="00D8022F">
        <w:rPr>
          <w:rStyle w:val="11"/>
          <w:sz w:val="28"/>
          <w:szCs w:val="28"/>
        </w:rPr>
        <w:t>48</w:t>
      </w:r>
      <w:r w:rsidRPr="00D96E69">
        <w:rPr>
          <w:rStyle w:val="6"/>
          <w:sz w:val="28"/>
          <w:szCs w:val="28"/>
        </w:rPr>
        <w:t xml:space="preserve">» </w:t>
      </w:r>
      <w:r w:rsidRPr="00D96E69">
        <w:rPr>
          <w:rStyle w:val="11"/>
          <w:sz w:val="28"/>
          <w:szCs w:val="28"/>
        </w:rPr>
        <w:t>(далее - Учреждение).</w:t>
      </w:r>
    </w:p>
    <w:p w:rsidR="00514ACF" w:rsidRPr="00D96E69" w:rsidRDefault="00514ACF" w:rsidP="00514ACF">
      <w:pPr>
        <w:pStyle w:val="7"/>
        <w:numPr>
          <w:ilvl w:val="1"/>
          <w:numId w:val="1"/>
        </w:numPr>
        <w:shd w:val="clear" w:color="auto" w:fill="auto"/>
        <w:tabs>
          <w:tab w:val="left" w:pos="-142"/>
        </w:tabs>
        <w:spacing w:after="0" w:line="240" w:lineRule="auto"/>
        <w:ind w:left="0" w:right="57" w:firstLine="0"/>
        <w:jc w:val="both"/>
        <w:rPr>
          <w:sz w:val="28"/>
          <w:szCs w:val="28"/>
        </w:rPr>
      </w:pPr>
      <w:proofErr w:type="gramStart"/>
      <w:r w:rsidRPr="00D96E69">
        <w:rPr>
          <w:rStyle w:val="11"/>
          <w:sz w:val="28"/>
          <w:szCs w:val="28"/>
        </w:rPr>
        <w:t xml:space="preserve">Положение о </w:t>
      </w:r>
      <w:proofErr w:type="spellStart"/>
      <w:r w:rsidRPr="00D96E69">
        <w:rPr>
          <w:rStyle w:val="11"/>
          <w:sz w:val="28"/>
          <w:szCs w:val="28"/>
        </w:rPr>
        <w:t>самообследовании</w:t>
      </w:r>
      <w:proofErr w:type="spellEnd"/>
      <w:r w:rsidRPr="00D96E69">
        <w:rPr>
          <w:rStyle w:val="11"/>
          <w:sz w:val="28"/>
          <w:szCs w:val="28"/>
        </w:rPr>
        <w:t xml:space="preserve"> разработано в соответствии с действующими правовыми и нормативными документами в системе образования: с Федеральным законом от 29 декабря 2012 г. № 273 - ФЗ «Об образовании в Российской Федерации», приказом Министерства образования и науки России от 14 июня 2013 года № 462 «Об утверждении порядка самообследования образовательной организации», положениями Трудового кодекса Российской Федерации, приказа Министерства образования и науки Российской Федерации</w:t>
      </w:r>
      <w:proofErr w:type="gramEnd"/>
      <w:r w:rsidRPr="00D96E69">
        <w:rPr>
          <w:rStyle w:val="11"/>
          <w:sz w:val="28"/>
          <w:szCs w:val="28"/>
        </w:rPr>
        <w:t xml:space="preserve">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D96E69">
        <w:rPr>
          <w:rStyle w:val="11"/>
          <w:sz w:val="28"/>
          <w:szCs w:val="28"/>
        </w:rPr>
        <w:t>самообследованию</w:t>
      </w:r>
      <w:proofErr w:type="spellEnd"/>
      <w:r w:rsidRPr="00D96E69">
        <w:rPr>
          <w:rStyle w:val="11"/>
          <w:sz w:val="28"/>
          <w:szCs w:val="28"/>
        </w:rPr>
        <w:t>».</w:t>
      </w:r>
    </w:p>
    <w:p w:rsidR="00514ACF" w:rsidRPr="00D96E69" w:rsidRDefault="00514ACF" w:rsidP="00514ACF">
      <w:pPr>
        <w:pStyle w:val="7"/>
        <w:numPr>
          <w:ilvl w:val="1"/>
          <w:numId w:val="1"/>
        </w:numPr>
        <w:shd w:val="clear" w:color="auto" w:fill="auto"/>
        <w:tabs>
          <w:tab w:val="left" w:pos="-142"/>
        </w:tabs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D96E69">
        <w:rPr>
          <w:rStyle w:val="11"/>
          <w:sz w:val="28"/>
          <w:szCs w:val="28"/>
        </w:rPr>
        <w:t xml:space="preserve"> </w:t>
      </w:r>
      <w:proofErr w:type="spellStart"/>
      <w:r w:rsidRPr="00D96E69">
        <w:rPr>
          <w:rStyle w:val="11"/>
          <w:sz w:val="28"/>
          <w:szCs w:val="28"/>
        </w:rPr>
        <w:t>Самообследование</w:t>
      </w:r>
      <w:proofErr w:type="spellEnd"/>
      <w:r w:rsidRPr="00D96E69">
        <w:rPr>
          <w:rStyle w:val="11"/>
          <w:sz w:val="28"/>
          <w:szCs w:val="28"/>
        </w:rPr>
        <w:t xml:space="preserve"> осуществляется в соответствии с действующими правовыми и нормативными документами в системе образования и настоящим Положением.</w:t>
      </w:r>
    </w:p>
    <w:p w:rsidR="00514ACF" w:rsidRDefault="00514ACF" w:rsidP="00514ACF">
      <w:pPr>
        <w:pStyle w:val="7"/>
        <w:numPr>
          <w:ilvl w:val="1"/>
          <w:numId w:val="1"/>
        </w:numPr>
        <w:shd w:val="clear" w:color="auto" w:fill="auto"/>
        <w:spacing w:after="0" w:line="240" w:lineRule="auto"/>
        <w:ind w:left="57" w:right="57" w:firstLine="140"/>
        <w:jc w:val="both"/>
        <w:rPr>
          <w:rStyle w:val="11"/>
          <w:sz w:val="28"/>
          <w:szCs w:val="28"/>
        </w:rPr>
      </w:pPr>
      <w:r w:rsidRPr="00D96E69">
        <w:rPr>
          <w:rStyle w:val="11"/>
          <w:sz w:val="28"/>
          <w:szCs w:val="28"/>
        </w:rPr>
        <w:t xml:space="preserve"> Положение действительно до внесения в него существенных изменений.</w:t>
      </w:r>
    </w:p>
    <w:p w:rsidR="00514ACF" w:rsidRPr="00D96E69" w:rsidRDefault="00514ACF" w:rsidP="00514ACF">
      <w:pPr>
        <w:pStyle w:val="7"/>
        <w:shd w:val="clear" w:color="auto" w:fill="auto"/>
        <w:spacing w:after="0" w:line="240" w:lineRule="auto"/>
        <w:ind w:left="851" w:right="57" w:firstLine="140"/>
        <w:jc w:val="both"/>
        <w:rPr>
          <w:sz w:val="28"/>
          <w:szCs w:val="28"/>
        </w:rPr>
      </w:pPr>
    </w:p>
    <w:p w:rsidR="00514ACF" w:rsidRPr="00514ACF" w:rsidRDefault="00514ACF" w:rsidP="00514ACF">
      <w:pPr>
        <w:keepNext/>
        <w:keepLines/>
        <w:ind w:left="57" w:right="57" w:firstLine="1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14ACF">
        <w:rPr>
          <w:rStyle w:val="20"/>
          <w:rFonts w:eastAsia="Courier New"/>
          <w:bCs w:val="0"/>
          <w:sz w:val="28"/>
          <w:szCs w:val="28"/>
        </w:rPr>
        <w:t>2. Цели самообследования</w:t>
      </w:r>
      <w:bookmarkEnd w:id="2"/>
    </w:p>
    <w:p w:rsidR="00514ACF" w:rsidRPr="00D96E69" w:rsidRDefault="00514ACF" w:rsidP="00514ACF">
      <w:pPr>
        <w:pStyle w:val="7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2.1. </w:t>
      </w:r>
      <w:r w:rsidRPr="00D96E69">
        <w:rPr>
          <w:rStyle w:val="11"/>
          <w:sz w:val="28"/>
          <w:szCs w:val="28"/>
        </w:rPr>
        <w:t xml:space="preserve">Обеспечение доступности и открытости информации о деятельности </w:t>
      </w:r>
      <w:r w:rsidRPr="00D96E69">
        <w:rPr>
          <w:rStyle w:val="11"/>
          <w:sz w:val="28"/>
          <w:szCs w:val="28"/>
        </w:rPr>
        <w:lastRenderedPageBreak/>
        <w:t>Учреждения.</w:t>
      </w:r>
    </w:p>
    <w:p w:rsidR="00514ACF" w:rsidRDefault="00514ACF" w:rsidP="00514ACF">
      <w:pPr>
        <w:pStyle w:val="7"/>
        <w:shd w:val="clear" w:color="auto" w:fill="auto"/>
        <w:spacing w:after="0" w:line="240" w:lineRule="auto"/>
        <w:ind w:right="57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2.2. </w:t>
      </w:r>
      <w:r w:rsidRPr="00D96E69">
        <w:rPr>
          <w:rStyle w:val="11"/>
          <w:sz w:val="28"/>
          <w:szCs w:val="28"/>
        </w:rPr>
        <w:t>Объективная информация о деятельности Учреждения.</w:t>
      </w:r>
    </w:p>
    <w:p w:rsidR="00514ACF" w:rsidRPr="00D96E69" w:rsidRDefault="00514ACF" w:rsidP="00514ACF">
      <w:pPr>
        <w:pStyle w:val="7"/>
        <w:shd w:val="clear" w:color="auto" w:fill="auto"/>
        <w:spacing w:after="0" w:line="240" w:lineRule="auto"/>
        <w:ind w:right="57" w:firstLine="140"/>
        <w:jc w:val="both"/>
        <w:rPr>
          <w:sz w:val="28"/>
          <w:szCs w:val="28"/>
        </w:rPr>
      </w:pPr>
    </w:p>
    <w:p w:rsidR="00514ACF" w:rsidRPr="00514ACF" w:rsidRDefault="00514ACF" w:rsidP="00514ACF">
      <w:pPr>
        <w:keepNext/>
        <w:keepLines/>
        <w:tabs>
          <w:tab w:val="left" w:pos="2593"/>
        </w:tabs>
        <w:ind w:right="57" w:firstLine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14ACF">
        <w:rPr>
          <w:rStyle w:val="20"/>
          <w:rFonts w:eastAsia="Courier New"/>
          <w:bCs w:val="0"/>
          <w:sz w:val="28"/>
          <w:szCs w:val="28"/>
        </w:rPr>
        <w:t>3.Этапы, сроки и ответственные проведения самообследования</w:t>
      </w:r>
      <w:bookmarkEnd w:id="3"/>
    </w:p>
    <w:p w:rsidR="00514ACF" w:rsidRPr="00D96E69" w:rsidRDefault="00514ACF" w:rsidP="00514ACF">
      <w:pPr>
        <w:pStyle w:val="7"/>
        <w:shd w:val="clear" w:color="auto" w:fill="auto"/>
        <w:spacing w:after="0" w:line="240" w:lineRule="auto"/>
        <w:ind w:right="57" w:firstLin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3.1. </w:t>
      </w:r>
      <w:r w:rsidRPr="00D96E69">
        <w:rPr>
          <w:rStyle w:val="11"/>
          <w:sz w:val="28"/>
          <w:szCs w:val="28"/>
        </w:rPr>
        <w:t xml:space="preserve"> Планирование и подготовка работ по проведению самообследования (апрель-май текущего года </w:t>
      </w:r>
      <w:proofErr w:type="gramStart"/>
      <w:r w:rsidRPr="00D96E69">
        <w:rPr>
          <w:rStyle w:val="11"/>
          <w:sz w:val="28"/>
          <w:szCs w:val="28"/>
        </w:rPr>
        <w:t>на</w:t>
      </w:r>
      <w:proofErr w:type="gramEnd"/>
      <w:r w:rsidRPr="00D96E69">
        <w:rPr>
          <w:rStyle w:val="11"/>
          <w:sz w:val="28"/>
          <w:szCs w:val="28"/>
        </w:rPr>
        <w:t xml:space="preserve"> отчетный период).</w:t>
      </w:r>
    </w:p>
    <w:p w:rsidR="00514ACF" w:rsidRPr="00D96E69" w:rsidRDefault="00514ACF" w:rsidP="00514ACF">
      <w:pPr>
        <w:pStyle w:val="7"/>
        <w:numPr>
          <w:ilvl w:val="1"/>
          <w:numId w:val="5"/>
        </w:numPr>
        <w:shd w:val="clear" w:color="auto" w:fill="auto"/>
        <w:spacing w:after="0" w:line="240" w:lineRule="auto"/>
        <w:ind w:left="426" w:right="57" w:hanging="426"/>
        <w:rPr>
          <w:sz w:val="28"/>
          <w:szCs w:val="28"/>
        </w:rPr>
      </w:pPr>
      <w:r w:rsidRPr="00D96E69">
        <w:rPr>
          <w:rStyle w:val="11"/>
          <w:sz w:val="28"/>
          <w:szCs w:val="28"/>
        </w:rPr>
        <w:t xml:space="preserve">Организация и проведение процедуры самообследования (май-июль текущего года </w:t>
      </w:r>
      <w:proofErr w:type="gramStart"/>
      <w:r w:rsidRPr="00D96E69">
        <w:rPr>
          <w:rStyle w:val="11"/>
          <w:sz w:val="28"/>
          <w:szCs w:val="28"/>
        </w:rPr>
        <w:t>на</w:t>
      </w:r>
      <w:proofErr w:type="gramEnd"/>
      <w:r w:rsidRPr="00D96E69">
        <w:rPr>
          <w:rStyle w:val="11"/>
          <w:sz w:val="28"/>
          <w:szCs w:val="28"/>
        </w:rPr>
        <w:t xml:space="preserve"> отчетный период).</w:t>
      </w:r>
    </w:p>
    <w:p w:rsidR="001429EA" w:rsidRPr="00514ACF" w:rsidRDefault="00514ACF" w:rsidP="00514ACF">
      <w:pPr>
        <w:pStyle w:val="a4"/>
        <w:numPr>
          <w:ilvl w:val="1"/>
          <w:numId w:val="5"/>
        </w:numPr>
        <w:ind w:left="426" w:hanging="426"/>
        <w:rPr>
          <w:rStyle w:val="11"/>
          <w:rFonts w:ascii="Courier New" w:eastAsia="Courier New" w:hAnsi="Courier New" w:cs="Courier New"/>
          <w:shd w:val="clear" w:color="auto" w:fill="auto"/>
        </w:rPr>
      </w:pPr>
      <w:r w:rsidRPr="00514ACF">
        <w:rPr>
          <w:rStyle w:val="11"/>
          <w:rFonts w:eastAsia="Courier New"/>
          <w:sz w:val="28"/>
          <w:szCs w:val="28"/>
        </w:rPr>
        <w:t xml:space="preserve"> Обобщение полученных результатов и на их основе формирование отчета (июль-август текущего года </w:t>
      </w:r>
      <w:proofErr w:type="gramStart"/>
      <w:r w:rsidRPr="00514ACF">
        <w:rPr>
          <w:rStyle w:val="11"/>
          <w:rFonts w:eastAsia="Courier New"/>
          <w:sz w:val="28"/>
          <w:szCs w:val="28"/>
        </w:rPr>
        <w:t>за</w:t>
      </w:r>
      <w:proofErr w:type="gramEnd"/>
      <w:r w:rsidRPr="00514ACF">
        <w:rPr>
          <w:rStyle w:val="11"/>
          <w:rFonts w:eastAsia="Courier New"/>
          <w:sz w:val="28"/>
          <w:szCs w:val="28"/>
        </w:rPr>
        <w:t xml:space="preserve"> отчетный период).</w:t>
      </w:r>
    </w:p>
    <w:p w:rsidR="00514ACF" w:rsidRPr="00D96E69" w:rsidRDefault="00514ACF" w:rsidP="00514ACF">
      <w:pPr>
        <w:pStyle w:val="7"/>
        <w:shd w:val="clear" w:color="auto" w:fill="auto"/>
        <w:tabs>
          <w:tab w:val="left" w:pos="546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3.4.</w:t>
      </w:r>
      <w:r w:rsidRPr="00D96E69">
        <w:rPr>
          <w:color w:val="000000"/>
          <w:sz w:val="28"/>
          <w:szCs w:val="28"/>
          <w:lang w:eastAsia="ru-RU" w:bidi="ru-RU"/>
        </w:rPr>
        <w:t>Рассмотрение отчета Педагогическим советом (август текущего года за</w:t>
      </w:r>
      <w:proofErr w:type="gramEnd"/>
      <w:r w:rsidRPr="00D96E69">
        <w:rPr>
          <w:color w:val="000000"/>
          <w:sz w:val="28"/>
          <w:szCs w:val="28"/>
          <w:lang w:eastAsia="ru-RU" w:bidi="ru-RU"/>
        </w:rPr>
        <w:t xml:space="preserve"> отчетный период). Ответственные за проведение самообследования закрепляются в приказе, в соответствии с прилагаемым к приказу планом-графиком проведения самообследования.</w:t>
      </w:r>
    </w:p>
    <w:p w:rsidR="00514ACF" w:rsidRPr="00514ACF" w:rsidRDefault="00514ACF" w:rsidP="00514ACF">
      <w:pPr>
        <w:keepNext/>
        <w:keepLines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514ACF">
        <w:rPr>
          <w:rFonts w:ascii="Times New Roman" w:hAnsi="Times New Roman" w:cs="Times New Roman"/>
          <w:b/>
          <w:sz w:val="28"/>
          <w:szCs w:val="28"/>
        </w:rPr>
        <w:t>4. Содержание самообследования</w:t>
      </w:r>
      <w:bookmarkEnd w:id="4"/>
    </w:p>
    <w:p w:rsidR="00514ACF" w:rsidRPr="00514ACF" w:rsidRDefault="00514ACF" w:rsidP="00514ACF">
      <w:pPr>
        <w:pStyle w:val="40"/>
        <w:shd w:val="clear" w:color="auto" w:fill="auto"/>
        <w:spacing w:line="240" w:lineRule="auto"/>
        <w:ind w:right="57" w:firstLine="0"/>
        <w:rPr>
          <w:sz w:val="28"/>
          <w:szCs w:val="28"/>
        </w:rPr>
      </w:pPr>
      <w:r>
        <w:rPr>
          <w:rStyle w:val="41"/>
          <w:sz w:val="28"/>
          <w:szCs w:val="28"/>
        </w:rPr>
        <w:t>1</w:t>
      </w:r>
      <w:r w:rsidRPr="00514ACF">
        <w:rPr>
          <w:rStyle w:val="41"/>
          <w:sz w:val="28"/>
          <w:szCs w:val="28"/>
        </w:rPr>
        <w:t xml:space="preserve"> часть </w:t>
      </w:r>
      <w:r w:rsidRPr="00514ACF">
        <w:rPr>
          <w:color w:val="000000"/>
          <w:sz w:val="28"/>
          <w:szCs w:val="28"/>
          <w:lang w:eastAsia="ru-RU" w:bidi="ru-RU"/>
        </w:rPr>
        <w:t>(аналитическая)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образовательной деятельности.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системы управления Учреждения.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содержания и качества подготовки воспитанников.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организации воспитательно-образовательного процесса.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Анализ качества кадрового, учебно-методического, библиотечно-информационного обеспечения.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материально-технической базы.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Анализ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функционирования внутренней системы оценки качества образования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>.</w:t>
      </w:r>
    </w:p>
    <w:p w:rsidR="00514ACF" w:rsidRPr="00514ACF" w:rsidRDefault="00514ACF" w:rsidP="00514ACF">
      <w:pPr>
        <w:pStyle w:val="40"/>
        <w:numPr>
          <w:ilvl w:val="0"/>
          <w:numId w:val="10"/>
        </w:numPr>
        <w:shd w:val="clear" w:color="auto" w:fill="auto"/>
        <w:spacing w:line="240" w:lineRule="auto"/>
        <w:ind w:left="284" w:right="57" w:hanging="284"/>
        <w:rPr>
          <w:sz w:val="28"/>
          <w:szCs w:val="28"/>
        </w:rPr>
      </w:pPr>
      <w:r w:rsidRPr="00514ACF">
        <w:rPr>
          <w:rStyle w:val="41"/>
          <w:sz w:val="28"/>
          <w:szCs w:val="28"/>
        </w:rPr>
        <w:t xml:space="preserve">часть </w:t>
      </w:r>
      <w:r w:rsidRPr="00514ACF">
        <w:rPr>
          <w:color w:val="000000"/>
          <w:sz w:val="28"/>
          <w:szCs w:val="28"/>
          <w:lang w:eastAsia="ru-RU" w:bidi="ru-RU"/>
        </w:rPr>
        <w:t>(показатели деятельности Учреждения).</w:t>
      </w:r>
    </w:p>
    <w:p w:rsidR="00514ACF" w:rsidRPr="00514ACF" w:rsidRDefault="00514ACF" w:rsidP="00514ACF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Общие сведения об Учреждении:</w:t>
      </w:r>
    </w:p>
    <w:p w:rsidR="00514ACF" w:rsidRPr="00514ACF" w:rsidRDefault="00514ACF" w:rsidP="00514ACF">
      <w:pPr>
        <w:pStyle w:val="40"/>
        <w:numPr>
          <w:ilvl w:val="1"/>
          <w:numId w:val="8"/>
        </w:numPr>
        <w:shd w:val="clear" w:color="auto" w:fill="auto"/>
        <w:spacing w:line="240" w:lineRule="auto"/>
        <w:ind w:left="20" w:right="57"/>
        <w:rPr>
          <w:sz w:val="28"/>
          <w:szCs w:val="28"/>
        </w:rPr>
      </w:pPr>
      <w:r w:rsidRPr="00514ACF">
        <w:rPr>
          <w:rStyle w:val="41"/>
          <w:sz w:val="28"/>
          <w:szCs w:val="28"/>
        </w:rPr>
        <w:t xml:space="preserve"> Реквизиты лицензии </w:t>
      </w:r>
      <w:r w:rsidRPr="00514ACF">
        <w:rPr>
          <w:color w:val="000000"/>
          <w:sz w:val="28"/>
          <w:szCs w:val="28"/>
          <w:lang w:eastAsia="ru-RU" w:bidi="ru-RU"/>
        </w:rPr>
        <w:t>(орган, выдавший лицензию; номер лицензии, серия, номер бланка; начало периода действия; окончание периода действия)</w:t>
      </w:r>
      <w:r w:rsidRPr="00514ACF">
        <w:rPr>
          <w:rStyle w:val="41"/>
          <w:sz w:val="28"/>
          <w:szCs w:val="28"/>
        </w:rPr>
        <w:t>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Общая численность детей: в возрасте до 3 лет; в возрасте от 3 до 7 лет;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Реализуемые образовательные программы в соответствии с лицензией </w:t>
      </w:r>
      <w:r w:rsidRPr="00514ACF">
        <w:rPr>
          <w:rStyle w:val="a5"/>
          <w:sz w:val="28"/>
          <w:szCs w:val="28"/>
        </w:rPr>
        <w:t>(основные и дополнительные), (перечислить);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Численность и доля воспитанников по основным образовательным программам дошкольного образования, в том числе: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режиме полного дня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 xml:space="preserve"> </w:t>
      </w:r>
      <w:r w:rsidRPr="00514ACF">
        <w:rPr>
          <w:rStyle w:val="a5"/>
          <w:sz w:val="28"/>
          <w:szCs w:val="28"/>
        </w:rPr>
        <w:t>(12 часов);</w:t>
      </w:r>
    </w:p>
    <w:p w:rsidR="00514ACF" w:rsidRPr="00514ACF" w:rsidRDefault="00514ACF" w:rsidP="00514ACF">
      <w:pPr>
        <w:pStyle w:val="40"/>
        <w:numPr>
          <w:ilvl w:val="1"/>
          <w:numId w:val="8"/>
        </w:numPr>
        <w:shd w:val="clear" w:color="auto" w:fill="auto"/>
        <w:spacing w:line="240" w:lineRule="auto"/>
        <w:ind w:left="20" w:right="57"/>
        <w:rPr>
          <w:sz w:val="28"/>
          <w:szCs w:val="28"/>
        </w:rPr>
      </w:pPr>
      <w:r w:rsidRPr="00514ACF">
        <w:rPr>
          <w:rStyle w:val="41"/>
          <w:sz w:val="28"/>
          <w:szCs w:val="28"/>
        </w:rPr>
        <w:t xml:space="preserve"> Осуществление присмотра и ухода за детьми </w:t>
      </w:r>
      <w:r w:rsidRPr="00514ACF">
        <w:rPr>
          <w:color w:val="000000"/>
          <w:sz w:val="28"/>
          <w:szCs w:val="28"/>
          <w:lang w:eastAsia="ru-RU" w:bidi="ru-RU"/>
        </w:rPr>
        <w:t>(наряду с реализацией основной образовательной программы дошкольного образования)</w:t>
      </w:r>
      <w:r w:rsidRPr="00514ACF">
        <w:rPr>
          <w:rStyle w:val="41"/>
          <w:sz w:val="28"/>
          <w:szCs w:val="28"/>
        </w:rPr>
        <w:t>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hanging="36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численность и доля детей в общей численности обучающихся, получающих услуги присмотра и ухода: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в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режиме полного дня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 xml:space="preserve"> </w:t>
      </w:r>
      <w:r w:rsidRPr="00514ACF">
        <w:rPr>
          <w:rStyle w:val="a5"/>
          <w:sz w:val="28"/>
          <w:szCs w:val="28"/>
        </w:rPr>
        <w:t>(12 часов);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Количество/доля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 xml:space="preserve"> с ограниченными возможностями здоровья, получающих услуги: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по коррекции недостатков в речевом развитии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по коррекции недостатков в физическом и </w:t>
      </w:r>
      <w:r w:rsidRPr="00514ACF">
        <w:rPr>
          <w:rStyle w:val="a5"/>
          <w:sz w:val="28"/>
          <w:szCs w:val="28"/>
        </w:rPr>
        <w:t>(или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)п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>сихическом развитии;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по освоению основной образовательной программы дошкольного </w:t>
      </w:r>
      <w:r w:rsidRPr="00514ACF">
        <w:rPr>
          <w:color w:val="000000"/>
          <w:sz w:val="28"/>
          <w:szCs w:val="28"/>
          <w:lang w:eastAsia="ru-RU" w:bidi="ru-RU"/>
        </w:rPr>
        <w:lastRenderedPageBreak/>
        <w:t>образования;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по присмотру и уходу.</w:t>
      </w:r>
    </w:p>
    <w:p w:rsidR="00514ACF" w:rsidRPr="00514ACF" w:rsidRDefault="00514ACF" w:rsidP="00514ACF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Качество реализации основной образовательной программы дошкольного образования, а также присмотра и ухода за детьми:</w:t>
      </w:r>
    </w:p>
    <w:p w:rsidR="00514ACF" w:rsidRPr="00514ACF" w:rsidRDefault="00514ACF" w:rsidP="00514ACF">
      <w:pPr>
        <w:pStyle w:val="40"/>
        <w:numPr>
          <w:ilvl w:val="1"/>
          <w:numId w:val="8"/>
        </w:numPr>
        <w:shd w:val="clear" w:color="auto" w:fill="auto"/>
        <w:spacing w:line="240" w:lineRule="auto"/>
        <w:ind w:left="20" w:right="57"/>
        <w:rPr>
          <w:sz w:val="28"/>
          <w:szCs w:val="28"/>
        </w:rPr>
      </w:pPr>
      <w:r w:rsidRPr="00514ACF">
        <w:rPr>
          <w:rStyle w:val="41"/>
          <w:sz w:val="28"/>
          <w:szCs w:val="28"/>
        </w:rPr>
        <w:t xml:space="preserve"> Уровень заболеваемости детей </w:t>
      </w:r>
      <w:r w:rsidRPr="00514ACF">
        <w:rPr>
          <w:color w:val="000000"/>
          <w:sz w:val="28"/>
          <w:szCs w:val="28"/>
          <w:lang w:eastAsia="ru-RU" w:bidi="ru-RU"/>
        </w:rPr>
        <w:t>(средний показатель пропуска Учреждения по болезни на одного ребенка);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Характеристики развития детей: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hanging="36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детей, имеющий высокий уровень развития личностных качеств в соответствии с возрастом;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hanging="36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детей, имеющий средний уровень развития личностных качеств в соответствии с возрастом;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hanging="36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детей, имеющий низкий уровень развития личностных качеств в соответствии с возрастом.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Соответствие показателей развития детей ожиданиям родителей: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доля родителей, удовлетворенных успехами своего ребенка в Учреждении;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tabs>
          <w:tab w:val="left" w:pos="785"/>
          <w:tab w:val="center" w:pos="8330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доля родителей, не вполне удовлетворенных успехами своего ребенка в</w:t>
      </w:r>
      <w:r w:rsidRPr="00514ACF">
        <w:rPr>
          <w:color w:val="000000"/>
          <w:sz w:val="28"/>
          <w:szCs w:val="28"/>
          <w:lang w:eastAsia="ru-RU" w:bidi="ru-RU"/>
        </w:rPr>
        <w:tab/>
        <w:t>Учреждении;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родителей, не удовлетворенных успехами своего ребенка в Учреждении.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4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Соответствие уровня оказания образовательных услуг ожиданиям родителей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доля родителей, полагающих уровень образовательных услуг высоким;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доля родителей, полагающих уровень образовательных услуг средним;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tabs>
          <w:tab w:val="left" w:pos="785"/>
        </w:tabs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доля родителей, полагающих уровень образовательных услуг низким;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22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2.5. Соответствие уровня оказания услуг по присмотру и уходу за детьми ожиданиям родителей: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родителей, полагающих уровень услуг по присмотру и уходу за детьми высоким;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родителей, полагающих уровень услуг по присмотру и уходу за детьми средним;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родителей, полагающих уровень услуг по присмотру и уходу за детьми низким.</w:t>
      </w:r>
    </w:p>
    <w:p w:rsidR="00514ACF" w:rsidRPr="00514ACF" w:rsidRDefault="00514ACF" w:rsidP="00514ACF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Кадровое обеспечение учебного процесса: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Общая численность педагогических работников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Количество/доля педагогических работников, имеющих высшее образование, из них: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непедагогическое.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Количество/доля педагогических работников, имеющих среднее специальное образование, из них: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непедагогическое.</w:t>
      </w:r>
    </w:p>
    <w:p w:rsidR="00514ACF" w:rsidRPr="00514ACF" w:rsidRDefault="00514ACF" w:rsidP="00514ACF">
      <w:pPr>
        <w:pStyle w:val="a4"/>
        <w:numPr>
          <w:ilvl w:val="1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sz w:val="28"/>
          <w:szCs w:val="28"/>
        </w:rPr>
        <w:t xml:space="preserve">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высшая;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первая;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соответствуют занимаемой должности.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lastRenderedPageBreak/>
        <w:t xml:space="preserve"> Количество/доля педагогических работников, педагогический стаж работы которых составляет: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 5 лет, в том числе молодых специалистов;</w:t>
      </w:r>
    </w:p>
    <w:p w:rsidR="00514ACF" w:rsidRPr="00514ACF" w:rsidRDefault="00514ACF" w:rsidP="00514ACF">
      <w:pPr>
        <w:pStyle w:val="7"/>
        <w:numPr>
          <w:ilvl w:val="2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свыше 30 лет;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Количество/доля педагогических работников в возрасте до 30 лет;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Количество/доля педагогических работников в возрасте от 55 лет;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Доля педагогических и управленческих кадров, прошедших повышение квалификации для работы по ФГОС </w:t>
      </w:r>
      <w:r w:rsidRPr="00514ACF">
        <w:rPr>
          <w:rStyle w:val="a5"/>
          <w:sz w:val="28"/>
          <w:szCs w:val="28"/>
        </w:rPr>
        <w:t>(в общей численности педагогических и управленческих кадров),</w:t>
      </w:r>
      <w:r w:rsidRPr="00514ACF">
        <w:rPr>
          <w:color w:val="000000"/>
          <w:sz w:val="28"/>
          <w:szCs w:val="28"/>
          <w:lang w:eastAsia="ru-RU" w:bidi="ru-RU"/>
        </w:rPr>
        <w:t xml:space="preserve"> в том числе: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Соотношение педагог/ребенок в Учреждении;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в Учреждении специалистов: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музыкального руководителя;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инструктора по физкультуре;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логопеда;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педагога-психолога;</w:t>
      </w:r>
    </w:p>
    <w:p w:rsidR="00514ACF" w:rsidRPr="00514ACF" w:rsidRDefault="00514ACF" w:rsidP="00514ACF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медицинской сестры; (по договору Учреждения с медицинским учреждением)</w:t>
      </w:r>
    </w:p>
    <w:p w:rsidR="00514ACF" w:rsidRPr="00514ACF" w:rsidRDefault="00514ACF" w:rsidP="00514ACF">
      <w:pPr>
        <w:pStyle w:val="7"/>
        <w:numPr>
          <w:ilvl w:val="0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Инфраструктура Учреждения: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Соблюдение в группах гигиенических норм площади на одного ребенка </w:t>
      </w:r>
      <w:r w:rsidRPr="00514ACF">
        <w:rPr>
          <w:rStyle w:val="a5"/>
          <w:sz w:val="28"/>
          <w:szCs w:val="28"/>
        </w:rPr>
        <w:t>(нормативов наполняемости групп);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физкультурного и музыкального залов;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прогулочных площадок, обеспечивающих физическую активность и разнообразную игровую деятельность детей на прогулке.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Оснащение групп мебелью, игровым и дидактическим материалом в соответствии с ФГОС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>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в Учреждении возможностей, необходимых для организации питания детей.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в Учреждении возможностей для дополнительного образования детей.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возможностей для работы специалистов, в том числе для педагогов коррекционного образования;</w:t>
      </w:r>
    </w:p>
    <w:p w:rsidR="00514ACF" w:rsidRPr="00514ACF" w:rsidRDefault="00514ACF" w:rsidP="00514ACF">
      <w:pPr>
        <w:pStyle w:val="7"/>
        <w:numPr>
          <w:ilvl w:val="1"/>
          <w:numId w:val="8"/>
        </w:numPr>
        <w:shd w:val="clear" w:color="auto" w:fill="auto"/>
        <w:spacing w:after="0" w:line="240" w:lineRule="auto"/>
        <w:ind w:left="20" w:right="57" w:firstLine="22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Наличие дополнительных помещений для организации разнообразной деятельности детей.</w:t>
      </w:r>
    </w:p>
    <w:p w:rsidR="00514ACF" w:rsidRPr="00514ACF" w:rsidRDefault="00514ACF" w:rsidP="00514ACF">
      <w:pPr>
        <w:keepNext/>
        <w:keepLines/>
        <w:tabs>
          <w:tab w:val="left" w:pos="0"/>
        </w:tabs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514ACF">
        <w:rPr>
          <w:rFonts w:ascii="Times New Roman" w:hAnsi="Times New Roman" w:cs="Times New Roman"/>
          <w:b/>
          <w:sz w:val="28"/>
          <w:szCs w:val="28"/>
        </w:rPr>
        <w:t>5.Порядок проведения самообследования</w:t>
      </w:r>
      <w:bookmarkEnd w:id="5"/>
    </w:p>
    <w:p w:rsidR="00514ACF" w:rsidRPr="00514ACF" w:rsidRDefault="00514ACF" w:rsidP="00514ACF">
      <w:pPr>
        <w:pStyle w:val="7"/>
        <w:shd w:val="clear" w:color="auto" w:fill="auto"/>
        <w:tabs>
          <w:tab w:val="left" w:pos="1566"/>
          <w:tab w:val="left" w:pos="8276"/>
        </w:tabs>
        <w:spacing w:after="0" w:line="240" w:lineRule="auto"/>
        <w:ind w:left="20" w:right="-1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5.1.</w:t>
      </w:r>
      <w:r w:rsidRPr="00514ACF">
        <w:rPr>
          <w:color w:val="000000"/>
          <w:sz w:val="28"/>
          <w:szCs w:val="28"/>
          <w:lang w:eastAsia="ru-RU" w:bidi="ru-RU"/>
        </w:rPr>
        <w:t>Самообследование Учреждения осущес</w:t>
      </w:r>
      <w:r>
        <w:rPr>
          <w:color w:val="000000"/>
          <w:sz w:val="28"/>
          <w:szCs w:val="28"/>
          <w:lang w:eastAsia="ru-RU" w:bidi="ru-RU"/>
        </w:rPr>
        <w:t xml:space="preserve">твляет заведующий </w:t>
      </w:r>
      <w:r w:rsidRPr="00514ACF">
        <w:rPr>
          <w:color w:val="000000"/>
          <w:sz w:val="28"/>
          <w:szCs w:val="28"/>
          <w:lang w:eastAsia="ru-RU" w:bidi="ru-RU"/>
        </w:rPr>
        <w:t xml:space="preserve">Учреждением, заместитель заведующего по воспитательной и методической работе, заместитель заведующего по административно-хозяйственной работе, медицинская сестра в пределах компетенции; </w:t>
      </w:r>
      <w:proofErr w:type="gramStart"/>
      <w:r w:rsidRPr="00514ACF">
        <w:rPr>
          <w:color w:val="000000"/>
          <w:sz w:val="28"/>
          <w:szCs w:val="28"/>
          <w:lang w:eastAsia="ru-RU" w:bidi="ru-RU"/>
        </w:rPr>
        <w:t>-з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>аведующий - общее руководство процедурой самообследовани</w:t>
      </w:r>
      <w:r>
        <w:rPr>
          <w:color w:val="000000"/>
          <w:sz w:val="28"/>
          <w:szCs w:val="28"/>
          <w:lang w:eastAsia="ru-RU" w:bidi="ru-RU"/>
        </w:rPr>
        <w:t xml:space="preserve">я и социологический мониторинг: </w:t>
      </w:r>
      <w:r w:rsidRPr="00514ACF">
        <w:rPr>
          <w:color w:val="000000"/>
          <w:sz w:val="28"/>
          <w:szCs w:val="28"/>
          <w:lang w:eastAsia="ru-RU" w:bidi="ru-RU"/>
        </w:rPr>
        <w:t>сбор информации со</w:t>
      </w:r>
      <w:r>
        <w:rPr>
          <w:color w:val="000000"/>
          <w:sz w:val="28"/>
          <w:szCs w:val="28"/>
          <w:lang w:eastAsia="ru-RU" w:bidi="ru-RU"/>
        </w:rPr>
        <w:t xml:space="preserve">циального заказа об Учреждении: </w:t>
      </w:r>
      <w:r w:rsidRPr="00514ACF">
        <w:rPr>
          <w:color w:val="000000"/>
          <w:sz w:val="28"/>
          <w:szCs w:val="28"/>
          <w:lang w:eastAsia="ru-RU" w:bidi="ru-RU"/>
        </w:rPr>
        <w:t>родителях, их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proofErr w:type="gramStart"/>
      <w:r w:rsidRPr="00514ACF">
        <w:rPr>
          <w:color w:val="000000"/>
          <w:sz w:val="28"/>
          <w:szCs w:val="28"/>
          <w:lang w:eastAsia="ru-RU" w:bidi="ru-RU"/>
        </w:rPr>
        <w:lastRenderedPageBreak/>
        <w:t>потребностях</w:t>
      </w:r>
      <w:proofErr w:type="gramEnd"/>
      <w:r w:rsidRPr="00514ACF">
        <w:rPr>
          <w:color w:val="000000"/>
          <w:sz w:val="28"/>
          <w:szCs w:val="28"/>
          <w:lang w:eastAsia="ru-RU" w:bidi="ru-RU"/>
        </w:rPr>
        <w:t xml:space="preserve"> и удовлетворенности в услугах Учреждения; оценка системы управления Учреждением; мониторинг качества условий реализации основной общеобразовательной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-заместитель заведующего по воспитательной и методической работе - оценка качества реализации основной образовательной программы Учреждения; степень освоения воспитанниками основной образовательной программы, их достижения; степень готовности воспитанников к школьному обучению; качество условий реализации основной образовательной программы дошкольного образования (учебно-материальное, информационно-методическое, психолого-педагогическое обеспечение);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-заместитель заведующего по административно- хозяйственной работе - мониторинг материально-технического обеспечения образовательного процесса;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- медицинская сестра - мониторинг состояния положительных и отрицательных тенденций здоровья воспитанников, заболеваемость, физическое развитие, выявление факторов отрицательно влияющих на самочувствие и здоровье воспитанников и др.;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right="57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5.2.</w:t>
      </w:r>
      <w:r w:rsidRPr="00514AC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514ACF">
        <w:rPr>
          <w:color w:val="000000"/>
          <w:sz w:val="28"/>
          <w:szCs w:val="28"/>
          <w:lang w:eastAsia="ru-RU" w:bidi="ru-RU"/>
        </w:rPr>
        <w:t xml:space="preserve"> проводится Учреждением ежегодно по окончании учебного года до 31 июля.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5.3.</w:t>
      </w:r>
      <w:r w:rsidRPr="00514ACF">
        <w:rPr>
          <w:color w:val="000000"/>
          <w:sz w:val="28"/>
          <w:szCs w:val="28"/>
          <w:lang w:eastAsia="ru-RU" w:bidi="ru-RU"/>
        </w:rPr>
        <w:t xml:space="preserve"> Низкие показатели, полученные в ходе самообследования Учреждения, являются основанием для планирования коррекционных мероприятий по устранению выявленных проблем.</w:t>
      </w:r>
    </w:p>
    <w:p w:rsidR="00514ACF" w:rsidRPr="00514ACF" w:rsidRDefault="00514ACF" w:rsidP="00514ACF">
      <w:pPr>
        <w:keepNext/>
        <w:keepLines/>
        <w:tabs>
          <w:tab w:val="left" w:pos="3638"/>
        </w:tabs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514ACF">
        <w:rPr>
          <w:rFonts w:ascii="Times New Roman" w:hAnsi="Times New Roman" w:cs="Times New Roman"/>
          <w:b/>
          <w:sz w:val="28"/>
          <w:szCs w:val="28"/>
        </w:rPr>
        <w:t>6.Результаты самообследования</w:t>
      </w:r>
      <w:bookmarkEnd w:id="6"/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left="57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6.1 Результаты самообследования Учреждения оформляются в виде отчета, включающего аналитическую часть и результаты анализа показателей деятельности организации.</w:t>
      </w:r>
    </w:p>
    <w:p w:rsidR="00514ACF" w:rsidRPr="00514ACF" w:rsidRDefault="00514ACF" w:rsidP="00514AC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sz w:val="28"/>
          <w:szCs w:val="28"/>
        </w:rPr>
        <w:t xml:space="preserve"> Отчет представленной информации содержит выводы (заключения) о соответствии Учреждения нормативным правовым актам Российской Федерации в области образования, установленным показателям</w:t>
      </w:r>
    </w:p>
    <w:p w:rsidR="00514ACF" w:rsidRPr="00514ACF" w:rsidRDefault="00514ACF" w:rsidP="00514ACF">
      <w:pPr>
        <w:pStyle w:val="7"/>
        <w:shd w:val="clear" w:color="auto" w:fill="auto"/>
        <w:spacing w:after="0" w:line="240" w:lineRule="auto"/>
        <w:ind w:right="57" w:firstLine="0"/>
        <w:jc w:val="both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>деятельности, региональным правовым актам, локальным актам Учреждения.</w:t>
      </w:r>
    </w:p>
    <w:p w:rsidR="00514ACF" w:rsidRPr="00514ACF" w:rsidRDefault="00514ACF" w:rsidP="00514ACF">
      <w:pPr>
        <w:pStyle w:val="7"/>
        <w:numPr>
          <w:ilvl w:val="0"/>
          <w:numId w:val="9"/>
        </w:numPr>
        <w:shd w:val="clear" w:color="auto" w:fill="auto"/>
        <w:spacing w:after="0" w:line="240" w:lineRule="auto"/>
        <w:ind w:left="20" w:right="57" w:firstLine="0"/>
        <w:rPr>
          <w:sz w:val="28"/>
          <w:szCs w:val="28"/>
        </w:rPr>
      </w:pPr>
      <w:r w:rsidRPr="00514ACF">
        <w:rPr>
          <w:color w:val="000000"/>
          <w:sz w:val="28"/>
          <w:szCs w:val="28"/>
          <w:lang w:eastAsia="ru-RU" w:bidi="ru-RU"/>
        </w:rPr>
        <w:t xml:space="preserve"> Отчет по </w:t>
      </w:r>
      <w:proofErr w:type="spellStart"/>
      <w:r w:rsidRPr="00514ACF">
        <w:rPr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514ACF">
        <w:rPr>
          <w:color w:val="000000"/>
          <w:sz w:val="28"/>
          <w:szCs w:val="28"/>
          <w:lang w:eastAsia="ru-RU" w:bidi="ru-RU"/>
        </w:rPr>
        <w:t xml:space="preserve"> оформляется по состоянию на 1 августа текущего года, отчетного периода подписывается заведующим Учреждением и заверяется печатью.</w:t>
      </w:r>
    </w:p>
    <w:p w:rsidR="00514ACF" w:rsidRPr="00514ACF" w:rsidRDefault="00514ACF" w:rsidP="00514ACF">
      <w:pPr>
        <w:rPr>
          <w:rFonts w:ascii="Times New Roman" w:hAnsi="Times New Roman" w:cs="Times New Roman"/>
          <w:sz w:val="28"/>
          <w:szCs w:val="28"/>
        </w:rPr>
      </w:pPr>
      <w:r w:rsidRPr="00514ACF">
        <w:rPr>
          <w:rFonts w:ascii="Times New Roman" w:hAnsi="Times New Roman" w:cs="Times New Roman"/>
          <w:sz w:val="28"/>
          <w:szCs w:val="28"/>
        </w:rPr>
        <w:t xml:space="preserve"> Отчет по итогам самообследования Учреждения размещается не позднее 1 сентября текущего года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4ACF" w:rsidRPr="00514ACF" w:rsidSect="00D80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C0" w:rsidRDefault="000138C0" w:rsidP="00C83A96">
      <w:r>
        <w:separator/>
      </w:r>
    </w:p>
  </w:endnote>
  <w:endnote w:type="continuationSeparator" w:id="0">
    <w:p w:rsidR="000138C0" w:rsidRDefault="000138C0" w:rsidP="00C8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C0" w:rsidRDefault="000138C0" w:rsidP="00C83A96">
      <w:r>
        <w:separator/>
      </w:r>
    </w:p>
  </w:footnote>
  <w:footnote w:type="continuationSeparator" w:id="0">
    <w:p w:rsidR="000138C0" w:rsidRDefault="000138C0" w:rsidP="00C8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17"/>
    <w:multiLevelType w:val="multilevel"/>
    <w:tmpl w:val="23A284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944E5"/>
    <w:multiLevelType w:val="hybridMultilevel"/>
    <w:tmpl w:val="1DDA8732"/>
    <w:lvl w:ilvl="0" w:tplc="76DA04B0">
      <w:start w:val="2"/>
      <w:numFmt w:val="decimal"/>
      <w:lvlText w:val="%1"/>
      <w:lvlJc w:val="left"/>
      <w:pPr>
        <w:ind w:left="65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>
    <w:nsid w:val="2DB07341"/>
    <w:multiLevelType w:val="multilevel"/>
    <w:tmpl w:val="A69C3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974FC"/>
    <w:multiLevelType w:val="multilevel"/>
    <w:tmpl w:val="8242C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9EA7453"/>
    <w:multiLevelType w:val="multilevel"/>
    <w:tmpl w:val="0B0E6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55F447B4"/>
    <w:multiLevelType w:val="multilevel"/>
    <w:tmpl w:val="E9F2B1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CFE53D2"/>
    <w:multiLevelType w:val="multilevel"/>
    <w:tmpl w:val="44501BD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A57920"/>
    <w:multiLevelType w:val="multilevel"/>
    <w:tmpl w:val="0BECAA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8">
    <w:nsid w:val="730144B3"/>
    <w:multiLevelType w:val="multilevel"/>
    <w:tmpl w:val="1E5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2430A"/>
    <w:multiLevelType w:val="multilevel"/>
    <w:tmpl w:val="B054F2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4ACF"/>
    <w:rsid w:val="000138C0"/>
    <w:rsid w:val="001429EA"/>
    <w:rsid w:val="003B7DA0"/>
    <w:rsid w:val="00514ACF"/>
    <w:rsid w:val="005D74B4"/>
    <w:rsid w:val="00C83A96"/>
    <w:rsid w:val="00D8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8022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514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514A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rsid w:val="00514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514A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6"/>
    <w:basedOn w:val="a3"/>
    <w:rsid w:val="00514A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514ACF"/>
    <w:pPr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14AC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14A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4AC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514A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3"/>
    <w:rsid w:val="00514AC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4AC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514ACF"/>
    <w:pPr>
      <w:shd w:val="clear" w:color="auto" w:fill="FFFFFF"/>
      <w:spacing w:line="274" w:lineRule="exact"/>
      <w:ind w:firstLine="2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D802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rsid w:val="00D802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1542</Words>
  <Characters>8792</Characters>
  <Application>Microsoft Office Word</Application>
  <DocSecurity>0</DocSecurity>
  <Lines>73</Lines>
  <Paragraphs>20</Paragraphs>
  <ScaleCrop>false</ScaleCrop>
  <Company>Grizli777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2017-12-20T13:27:00Z</dcterms:created>
  <dcterms:modified xsi:type="dcterms:W3CDTF">2019-02-07T06:58:00Z</dcterms:modified>
</cp:coreProperties>
</file>