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A" w:rsidRPr="00A84BE9" w:rsidRDefault="00350BEA" w:rsidP="00350BEA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bookmarkStart w:id="0" w:name="bookmark2"/>
      <w:r w:rsidRPr="00A84BE9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350BEA" w:rsidRPr="00A84BE9" w:rsidRDefault="00350BEA" w:rsidP="00350BEA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350BEA" w:rsidRPr="00A84BE9" w:rsidRDefault="00350BEA" w:rsidP="00350BEA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350BEA" w:rsidRPr="00A84BE9" w:rsidRDefault="00350BEA" w:rsidP="00350BEA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X="534" w:tblpY="229"/>
        <w:tblW w:w="9747" w:type="dxa"/>
        <w:tblLook w:val="04A0"/>
      </w:tblPr>
      <w:tblGrid>
        <w:gridCol w:w="4503"/>
        <w:gridCol w:w="5244"/>
      </w:tblGrid>
      <w:tr w:rsidR="00350BEA" w:rsidRPr="00A84BE9" w:rsidTr="002E483A">
        <w:trPr>
          <w:trHeight w:val="716"/>
        </w:trPr>
        <w:tc>
          <w:tcPr>
            <w:tcW w:w="4503" w:type="dxa"/>
            <w:hideMark/>
          </w:tcPr>
          <w:p w:rsidR="00350BEA" w:rsidRPr="00A84BE9" w:rsidRDefault="00350BEA" w:rsidP="002E48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.33@</w:t>
            </w:r>
            <w:r w:rsidRPr="00A84BE9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A84BE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350BEA" w:rsidRPr="00A84BE9" w:rsidRDefault="00350BEA" w:rsidP="002E483A">
            <w:pPr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350BEA" w:rsidRPr="00A84BE9" w:rsidRDefault="00350BEA" w:rsidP="002E483A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244" w:type="dxa"/>
            <w:hideMark/>
          </w:tcPr>
          <w:p w:rsidR="00350BEA" w:rsidRPr="00A84BE9" w:rsidRDefault="00350BEA" w:rsidP="002E483A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350BEA" w:rsidRPr="00A84BE9" w:rsidRDefault="00350BEA" w:rsidP="002E483A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A84BE9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A84B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4BE9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350BEA" w:rsidRPr="00A84BE9" w:rsidTr="002E483A">
        <w:trPr>
          <w:trHeight w:val="1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0BEA" w:rsidRPr="00A84BE9" w:rsidRDefault="00350BEA" w:rsidP="002E483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350BEA" w:rsidRPr="00A84BE9" w:rsidRDefault="00350BEA" w:rsidP="00350BEA">
      <w:pPr>
        <w:pStyle w:val="a8"/>
        <w:spacing w:before="0" w:beforeAutospacing="0" w:after="0" w:afterAutospacing="0"/>
        <w:rPr>
          <w:b/>
          <w:color w:val="000000"/>
        </w:rPr>
      </w:pPr>
    </w:p>
    <w:tbl>
      <w:tblPr>
        <w:tblW w:w="9639" w:type="dxa"/>
        <w:tblInd w:w="534" w:type="dxa"/>
        <w:tblLook w:val="01E0"/>
      </w:tblPr>
      <w:tblGrid>
        <w:gridCol w:w="5459"/>
        <w:gridCol w:w="4180"/>
      </w:tblGrid>
      <w:tr w:rsidR="00350BEA" w:rsidRPr="00A84BE9" w:rsidTr="002E483A">
        <w:trPr>
          <w:trHeight w:val="1195"/>
        </w:trPr>
        <w:tc>
          <w:tcPr>
            <w:tcW w:w="5459" w:type="dxa"/>
          </w:tcPr>
          <w:p w:rsidR="00350BEA" w:rsidRPr="00A84BE9" w:rsidRDefault="00350BEA" w:rsidP="002E483A">
            <w:pPr>
              <w:pStyle w:val="1"/>
              <w:jc w:val="both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>СОГЛАСОВАНО</w:t>
            </w:r>
          </w:p>
          <w:p w:rsidR="00350BEA" w:rsidRPr="00A84BE9" w:rsidRDefault="00350BEA" w:rsidP="002E483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84BE9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350BEA" w:rsidRPr="00A84BE9" w:rsidRDefault="00350BEA" w:rsidP="002E483A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350BEA" w:rsidRPr="00A84BE9" w:rsidRDefault="00350BEA" w:rsidP="002E483A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350BEA" w:rsidRPr="00A84BE9" w:rsidRDefault="00350BEA" w:rsidP="002E48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A84BE9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0BEA" w:rsidRPr="001626AB" w:rsidRDefault="00350BEA" w:rsidP="002E48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BEA" w:rsidRPr="00A84BE9" w:rsidRDefault="00350BEA" w:rsidP="002E483A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Председатель родительского комитета</w:t>
            </w:r>
            <w:r w:rsidRPr="00A84BE9">
              <w:rPr>
                <w:rFonts w:ascii="Times New Roman" w:hAnsi="Times New Roman" w:cs="Times New Roman"/>
              </w:rPr>
              <w:t xml:space="preserve"> МБДОУ «Детский сад №48»</w:t>
            </w:r>
          </w:p>
          <w:p w:rsidR="00350BEA" w:rsidRDefault="00350BEA" w:rsidP="002E483A">
            <w:pPr>
              <w:ind w:right="458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_____________ Н.О. Нагорная</w:t>
            </w:r>
            <w:r w:rsidRPr="00A84BE9">
              <w:rPr>
                <w:rFonts w:ascii="Times New Roman" w:hAnsi="Times New Roman" w:cs="Times New Roman"/>
              </w:rPr>
              <w:t xml:space="preserve"> </w:t>
            </w:r>
          </w:p>
          <w:p w:rsidR="00350BEA" w:rsidRPr="001626AB" w:rsidRDefault="00350BEA" w:rsidP="002E483A">
            <w:pPr>
              <w:ind w:right="4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BEA" w:rsidRPr="00B755AB" w:rsidRDefault="00350BEA" w:rsidP="002E483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350BEA" w:rsidRPr="00B755AB" w:rsidRDefault="00350BEA" w:rsidP="002E483A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350BEA" w:rsidRPr="00B755AB" w:rsidRDefault="00350BEA" w:rsidP="002E483A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>Протокол  №</w:t>
            </w:r>
            <w:r w:rsidR="000156D1">
              <w:rPr>
                <w:rFonts w:ascii="Times New Roman" w:hAnsi="Times New Roman"/>
              </w:rPr>
              <w:t>3</w:t>
            </w:r>
            <w:r w:rsidRPr="00B755AB">
              <w:rPr>
                <w:rFonts w:ascii="Times New Roman" w:hAnsi="Times New Roman"/>
              </w:rPr>
              <w:t xml:space="preserve"> от </w:t>
            </w:r>
            <w:r w:rsidR="000156D1">
              <w:rPr>
                <w:rFonts w:ascii="Times New Roman" w:hAnsi="Times New Roman"/>
              </w:rPr>
              <w:t>29</w:t>
            </w:r>
            <w:r w:rsidRPr="00B755AB">
              <w:rPr>
                <w:rFonts w:ascii="Times New Roman" w:hAnsi="Times New Roman"/>
              </w:rPr>
              <w:t>.0</w:t>
            </w:r>
            <w:r w:rsidR="000156D1">
              <w:rPr>
                <w:rFonts w:ascii="Times New Roman" w:hAnsi="Times New Roman"/>
              </w:rPr>
              <w:t>1</w:t>
            </w:r>
            <w:r w:rsidRPr="00B755AB">
              <w:rPr>
                <w:rFonts w:ascii="Times New Roman" w:hAnsi="Times New Roman"/>
              </w:rPr>
              <w:t>.201</w:t>
            </w:r>
            <w:r w:rsidR="000156D1">
              <w:rPr>
                <w:rFonts w:ascii="Times New Roman" w:hAnsi="Times New Roman"/>
              </w:rPr>
              <w:t>9</w:t>
            </w:r>
            <w:r w:rsidRPr="00B755AB">
              <w:rPr>
                <w:rFonts w:ascii="Times New Roman" w:hAnsi="Times New Roman"/>
              </w:rPr>
              <w:t xml:space="preserve">г.   </w:t>
            </w:r>
          </w:p>
          <w:p w:rsidR="00350BEA" w:rsidRPr="00A84BE9" w:rsidRDefault="00350BEA" w:rsidP="002E483A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50BEA" w:rsidRPr="00A84BE9" w:rsidRDefault="00350BEA" w:rsidP="002E483A">
            <w:pPr>
              <w:pStyle w:val="1"/>
              <w:jc w:val="right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 xml:space="preserve">                         УТВЕРЖДАЮ</w:t>
            </w:r>
          </w:p>
          <w:p w:rsidR="00350BEA" w:rsidRPr="00A84BE9" w:rsidRDefault="00350BEA" w:rsidP="002E483A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350BEA" w:rsidRPr="00A84BE9" w:rsidRDefault="00350BEA" w:rsidP="002E483A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350BEA" w:rsidRPr="00A84BE9" w:rsidRDefault="00350BEA" w:rsidP="002E483A">
            <w:pPr>
              <w:jc w:val="center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350BEA" w:rsidRPr="00A84BE9" w:rsidRDefault="00350BEA" w:rsidP="000156D1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Приказ № </w:t>
            </w:r>
            <w:r w:rsidR="000156D1">
              <w:rPr>
                <w:rFonts w:ascii="Times New Roman" w:hAnsi="Times New Roman" w:cs="Times New Roman"/>
              </w:rPr>
              <w:t>10</w:t>
            </w:r>
            <w:r w:rsidRPr="00A84BE9">
              <w:rPr>
                <w:rFonts w:ascii="Times New Roman" w:hAnsi="Times New Roman" w:cs="Times New Roman"/>
              </w:rPr>
              <w:t xml:space="preserve">  от  </w:t>
            </w:r>
            <w:r w:rsidR="000156D1">
              <w:rPr>
                <w:rFonts w:ascii="Times New Roman" w:hAnsi="Times New Roman" w:cs="Times New Roman"/>
              </w:rPr>
              <w:t>30</w:t>
            </w:r>
            <w:r w:rsidRPr="00A84BE9">
              <w:rPr>
                <w:rFonts w:ascii="Times New Roman" w:hAnsi="Times New Roman" w:cs="Times New Roman"/>
              </w:rPr>
              <w:t>.0</w:t>
            </w:r>
            <w:r w:rsidR="000156D1">
              <w:rPr>
                <w:rFonts w:ascii="Times New Roman" w:hAnsi="Times New Roman" w:cs="Times New Roman"/>
              </w:rPr>
              <w:t>1</w:t>
            </w:r>
            <w:r w:rsidRPr="00A84BE9">
              <w:rPr>
                <w:rFonts w:ascii="Times New Roman" w:hAnsi="Times New Roman" w:cs="Times New Roman"/>
              </w:rPr>
              <w:t>.201</w:t>
            </w:r>
            <w:r w:rsidR="000156D1">
              <w:rPr>
                <w:rFonts w:ascii="Times New Roman" w:hAnsi="Times New Roman" w:cs="Times New Roman"/>
              </w:rPr>
              <w:t>9</w:t>
            </w:r>
            <w:r w:rsidRPr="00A84BE9">
              <w:rPr>
                <w:rFonts w:ascii="Times New Roman" w:hAnsi="Times New Roman" w:cs="Times New Roman"/>
              </w:rPr>
              <w:t xml:space="preserve"> г.            </w:t>
            </w:r>
          </w:p>
        </w:tc>
      </w:tr>
    </w:tbl>
    <w:p w:rsidR="00350BEA" w:rsidRDefault="00350BEA" w:rsidP="00350BEA">
      <w:pPr>
        <w:pStyle w:val="26"/>
        <w:keepNext/>
        <w:keepLines/>
        <w:shd w:val="clear" w:color="auto" w:fill="auto"/>
        <w:spacing w:before="0" w:line="240" w:lineRule="auto"/>
        <w:ind w:right="-30"/>
        <w:jc w:val="center"/>
        <w:rPr>
          <w:rStyle w:val="27"/>
          <w:b/>
          <w:bCs/>
          <w:sz w:val="24"/>
          <w:szCs w:val="24"/>
        </w:rPr>
      </w:pPr>
      <w:r>
        <w:rPr>
          <w:rStyle w:val="27"/>
          <w:b/>
          <w:bCs/>
          <w:sz w:val="24"/>
          <w:szCs w:val="24"/>
        </w:rPr>
        <w:t xml:space="preserve">ПОЛОЖЕНИЕ </w:t>
      </w:r>
    </w:p>
    <w:p w:rsidR="00350BEA" w:rsidRDefault="00350BEA" w:rsidP="00350BEA">
      <w:pPr>
        <w:pStyle w:val="26"/>
        <w:keepNext/>
        <w:keepLines/>
        <w:shd w:val="clear" w:color="auto" w:fill="auto"/>
        <w:spacing w:before="0" w:line="240" w:lineRule="auto"/>
        <w:ind w:right="-30"/>
        <w:jc w:val="center"/>
        <w:rPr>
          <w:rStyle w:val="27"/>
          <w:b/>
          <w:bCs/>
          <w:sz w:val="24"/>
          <w:szCs w:val="24"/>
        </w:rPr>
      </w:pPr>
      <w:r>
        <w:rPr>
          <w:rStyle w:val="27"/>
          <w:b/>
          <w:bCs/>
          <w:sz w:val="24"/>
          <w:szCs w:val="24"/>
        </w:rPr>
        <w:t xml:space="preserve">о формах </w:t>
      </w:r>
      <w:r w:rsidR="00EE62B7" w:rsidRPr="00350BEA">
        <w:rPr>
          <w:rStyle w:val="27"/>
          <w:b/>
          <w:bCs/>
          <w:sz w:val="24"/>
          <w:szCs w:val="24"/>
        </w:rPr>
        <w:t>получения образования</w:t>
      </w:r>
    </w:p>
    <w:p w:rsidR="00350BEA" w:rsidRDefault="00350BEA" w:rsidP="00350BEA">
      <w:pPr>
        <w:pStyle w:val="26"/>
        <w:keepNext/>
        <w:keepLines/>
        <w:shd w:val="clear" w:color="auto" w:fill="auto"/>
        <w:spacing w:before="0" w:line="240" w:lineRule="auto"/>
        <w:ind w:right="-30"/>
        <w:rPr>
          <w:rStyle w:val="27"/>
          <w:b/>
          <w:bCs/>
          <w:sz w:val="24"/>
          <w:szCs w:val="24"/>
        </w:rPr>
      </w:pPr>
    </w:p>
    <w:p w:rsidR="00102196" w:rsidRPr="00350BEA" w:rsidRDefault="00EE62B7" w:rsidP="00350BEA">
      <w:pPr>
        <w:pStyle w:val="26"/>
        <w:keepNext/>
        <w:keepLines/>
        <w:shd w:val="clear" w:color="auto" w:fill="auto"/>
        <w:spacing w:before="0" w:line="240" w:lineRule="auto"/>
        <w:ind w:right="-30"/>
        <w:jc w:val="center"/>
        <w:rPr>
          <w:sz w:val="24"/>
          <w:szCs w:val="24"/>
        </w:rPr>
      </w:pPr>
      <w:r w:rsidRPr="00350BEA">
        <w:rPr>
          <w:rStyle w:val="27"/>
          <w:b/>
          <w:bCs/>
          <w:sz w:val="24"/>
          <w:szCs w:val="24"/>
        </w:rPr>
        <w:t>I. Общие положения</w:t>
      </w:r>
      <w:bookmarkEnd w:id="0"/>
    </w:p>
    <w:p w:rsidR="00102196" w:rsidRPr="00350BEA" w:rsidRDefault="00350BEA" w:rsidP="00350BEA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 </w:t>
      </w:r>
      <w:r w:rsidR="00EE62B7" w:rsidRPr="00350BEA">
        <w:rPr>
          <w:rStyle w:val="28"/>
          <w:sz w:val="24"/>
          <w:szCs w:val="24"/>
        </w:rPr>
        <w:t xml:space="preserve">Положение о формах получения образования и формах обучения </w:t>
      </w:r>
      <w:r w:rsidR="00EE62B7" w:rsidRPr="00350BEA">
        <w:rPr>
          <w:rStyle w:val="15"/>
          <w:sz w:val="24"/>
          <w:szCs w:val="24"/>
        </w:rPr>
        <w:t xml:space="preserve">(далее - </w:t>
      </w:r>
      <w:r w:rsidR="00EE62B7" w:rsidRPr="00350BEA">
        <w:rPr>
          <w:rStyle w:val="28"/>
          <w:sz w:val="24"/>
          <w:szCs w:val="24"/>
        </w:rPr>
        <w:t xml:space="preserve">Положение) </w:t>
      </w:r>
      <w:r w:rsidR="00EE62B7" w:rsidRPr="00350BEA">
        <w:rPr>
          <w:rStyle w:val="15"/>
          <w:sz w:val="24"/>
          <w:szCs w:val="24"/>
        </w:rPr>
        <w:t xml:space="preserve">регулирует </w:t>
      </w:r>
      <w:r w:rsidR="00EE62B7" w:rsidRPr="00350BEA">
        <w:rPr>
          <w:rStyle w:val="28"/>
          <w:sz w:val="24"/>
          <w:szCs w:val="24"/>
        </w:rPr>
        <w:t>деятельность МБДОУ «Детский сад №</w:t>
      </w:r>
      <w:r>
        <w:rPr>
          <w:rStyle w:val="28"/>
          <w:sz w:val="24"/>
          <w:szCs w:val="24"/>
        </w:rPr>
        <w:t>48</w:t>
      </w:r>
      <w:r w:rsidR="00EE62B7" w:rsidRPr="00350BEA">
        <w:rPr>
          <w:rStyle w:val="28"/>
          <w:sz w:val="24"/>
          <w:szCs w:val="24"/>
        </w:rPr>
        <w:t xml:space="preserve">»» (далее - </w:t>
      </w:r>
      <w:r w:rsidR="00EE62B7" w:rsidRPr="00350BEA">
        <w:rPr>
          <w:rStyle w:val="15"/>
          <w:sz w:val="24"/>
          <w:szCs w:val="24"/>
        </w:rPr>
        <w:t xml:space="preserve">ДОУ), по </w:t>
      </w:r>
      <w:r w:rsidR="00EE62B7" w:rsidRPr="00350BEA">
        <w:rPr>
          <w:rStyle w:val="28"/>
          <w:sz w:val="24"/>
          <w:szCs w:val="24"/>
        </w:rPr>
        <w:t xml:space="preserve">организации образовательного процесса в различных формах получения </w:t>
      </w:r>
      <w:r w:rsidR="00EE62B7" w:rsidRPr="00350BEA">
        <w:rPr>
          <w:rStyle w:val="15"/>
          <w:sz w:val="24"/>
          <w:szCs w:val="24"/>
        </w:rPr>
        <w:t xml:space="preserve">дошкольного </w:t>
      </w:r>
      <w:r w:rsidR="00EE62B7" w:rsidRPr="00350BEA">
        <w:rPr>
          <w:rStyle w:val="28"/>
          <w:sz w:val="24"/>
          <w:szCs w:val="24"/>
        </w:rPr>
        <w:t xml:space="preserve">образования и </w:t>
      </w:r>
      <w:r w:rsidR="00EE62B7" w:rsidRPr="00350BEA">
        <w:rPr>
          <w:rStyle w:val="15"/>
          <w:sz w:val="24"/>
          <w:szCs w:val="24"/>
        </w:rPr>
        <w:t xml:space="preserve">формах </w:t>
      </w:r>
      <w:r w:rsidR="00EE62B7" w:rsidRPr="00350BEA">
        <w:rPr>
          <w:rStyle w:val="28"/>
          <w:sz w:val="24"/>
          <w:szCs w:val="24"/>
        </w:rPr>
        <w:t>обучения.</w:t>
      </w:r>
    </w:p>
    <w:p w:rsidR="00102196" w:rsidRPr="00350BEA" w:rsidRDefault="00EE62B7" w:rsidP="00350BEA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rStyle w:val="15"/>
          <w:sz w:val="24"/>
          <w:szCs w:val="24"/>
        </w:rPr>
        <w:t xml:space="preserve">Положение </w:t>
      </w:r>
      <w:r w:rsidRPr="00350BEA">
        <w:rPr>
          <w:rStyle w:val="28"/>
          <w:sz w:val="24"/>
          <w:szCs w:val="24"/>
        </w:rPr>
        <w:t xml:space="preserve">разработано в соответствии с Федеральным </w:t>
      </w:r>
      <w:r w:rsidRPr="00350BEA">
        <w:rPr>
          <w:rStyle w:val="15"/>
          <w:sz w:val="24"/>
          <w:szCs w:val="24"/>
        </w:rPr>
        <w:t xml:space="preserve">законом </w:t>
      </w:r>
      <w:r w:rsidRPr="00350BEA">
        <w:rPr>
          <w:rStyle w:val="28"/>
          <w:sz w:val="24"/>
          <w:szCs w:val="24"/>
        </w:rPr>
        <w:t xml:space="preserve">«Об </w:t>
      </w:r>
      <w:r w:rsidRPr="00350BEA">
        <w:rPr>
          <w:rStyle w:val="15"/>
          <w:sz w:val="24"/>
          <w:szCs w:val="24"/>
        </w:rPr>
        <w:t xml:space="preserve">образовании </w:t>
      </w:r>
      <w:r w:rsidRPr="00350BEA">
        <w:rPr>
          <w:rStyle w:val="28"/>
          <w:sz w:val="24"/>
          <w:szCs w:val="24"/>
        </w:rPr>
        <w:t xml:space="preserve">в Российской Федерации» от 29.12.2012 г. № 273-ФЭ, Порядком организации </w:t>
      </w:r>
      <w:r w:rsidRPr="00350BEA">
        <w:rPr>
          <w:rStyle w:val="15"/>
          <w:sz w:val="24"/>
          <w:szCs w:val="24"/>
        </w:rPr>
        <w:t xml:space="preserve">и </w:t>
      </w:r>
      <w:r w:rsidRPr="00350BEA">
        <w:rPr>
          <w:rStyle w:val="28"/>
          <w:sz w:val="24"/>
          <w:szCs w:val="24"/>
        </w:rPr>
        <w:t xml:space="preserve">осуществления </w:t>
      </w:r>
      <w:r w:rsidRPr="00350BEA">
        <w:rPr>
          <w:rStyle w:val="15"/>
          <w:sz w:val="24"/>
          <w:szCs w:val="24"/>
        </w:rPr>
        <w:t xml:space="preserve">образовательной </w:t>
      </w:r>
      <w:r w:rsidRPr="00350BEA">
        <w:rPr>
          <w:rStyle w:val="28"/>
          <w:sz w:val="24"/>
          <w:szCs w:val="24"/>
        </w:rPr>
        <w:t xml:space="preserve">деятельности по основным общеобразовательным </w:t>
      </w:r>
      <w:r w:rsidRPr="00350BEA">
        <w:rPr>
          <w:rStyle w:val="15"/>
          <w:sz w:val="24"/>
          <w:szCs w:val="24"/>
        </w:rPr>
        <w:t xml:space="preserve">программам - </w:t>
      </w:r>
      <w:r w:rsidRPr="00350BEA">
        <w:rPr>
          <w:rStyle w:val="28"/>
          <w:sz w:val="24"/>
          <w:szCs w:val="24"/>
        </w:rPr>
        <w:t xml:space="preserve">образовательным программам дошкольного образования, </w:t>
      </w:r>
      <w:r w:rsidRPr="00350BEA">
        <w:rPr>
          <w:rStyle w:val="15"/>
          <w:sz w:val="24"/>
          <w:szCs w:val="24"/>
        </w:rPr>
        <w:t xml:space="preserve">утвержденным </w:t>
      </w:r>
      <w:r w:rsidRPr="00350BEA">
        <w:rPr>
          <w:rStyle w:val="28"/>
          <w:sz w:val="24"/>
          <w:szCs w:val="24"/>
        </w:rPr>
        <w:t xml:space="preserve">приказом Министерства образования и науки Российской Федерации от 30.08.2013 г. № </w:t>
      </w:r>
      <w:r w:rsidRPr="00350BEA">
        <w:rPr>
          <w:rStyle w:val="15"/>
          <w:sz w:val="24"/>
          <w:szCs w:val="24"/>
        </w:rPr>
        <w:t>1014,</w:t>
      </w:r>
    </w:p>
    <w:p w:rsidR="00102196" w:rsidRPr="00350BEA" w:rsidRDefault="00EE62B7" w:rsidP="00350BEA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rStyle w:val="15"/>
          <w:sz w:val="24"/>
          <w:szCs w:val="24"/>
        </w:rPr>
        <w:t xml:space="preserve"> </w:t>
      </w:r>
      <w:r w:rsidRPr="00350BEA">
        <w:rPr>
          <w:rStyle w:val="36"/>
          <w:sz w:val="24"/>
          <w:szCs w:val="24"/>
        </w:rPr>
        <w:t xml:space="preserve">В </w:t>
      </w:r>
      <w:r w:rsidRPr="00350BEA">
        <w:rPr>
          <w:rStyle w:val="28"/>
          <w:sz w:val="24"/>
          <w:szCs w:val="24"/>
        </w:rPr>
        <w:t>Российской Федерации образование может быть получено:</w:t>
      </w:r>
    </w:p>
    <w:p w:rsidR="00102196" w:rsidRPr="00350BEA" w:rsidRDefault="00EE62B7" w:rsidP="00350BEA">
      <w:pPr>
        <w:pStyle w:val="5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rStyle w:val="15"/>
          <w:sz w:val="24"/>
          <w:szCs w:val="24"/>
        </w:rPr>
        <w:t xml:space="preserve">- в </w:t>
      </w:r>
      <w:r w:rsidRPr="00350BEA">
        <w:rPr>
          <w:rStyle w:val="28"/>
          <w:sz w:val="24"/>
          <w:szCs w:val="24"/>
        </w:rPr>
        <w:t>организациях, осуществляющих образовательную деятельность;</w:t>
      </w:r>
    </w:p>
    <w:p w:rsidR="00102196" w:rsidRPr="00350BEA" w:rsidRDefault="00EE62B7" w:rsidP="00350BEA">
      <w:pPr>
        <w:pStyle w:val="5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rStyle w:val="28"/>
          <w:sz w:val="24"/>
          <w:szCs w:val="24"/>
        </w:rPr>
        <w:t>-вне организаций - в форме семейного образования.</w:t>
      </w:r>
    </w:p>
    <w:p w:rsidR="00102196" w:rsidRDefault="00EE62B7" w:rsidP="00350BEA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20" w:firstLine="0"/>
        <w:rPr>
          <w:rStyle w:val="28"/>
          <w:sz w:val="24"/>
          <w:szCs w:val="24"/>
        </w:rPr>
      </w:pPr>
      <w:r w:rsidRPr="00350BEA">
        <w:rPr>
          <w:rStyle w:val="15"/>
          <w:sz w:val="24"/>
          <w:szCs w:val="24"/>
        </w:rPr>
        <w:t xml:space="preserve"> </w:t>
      </w:r>
      <w:r w:rsidRPr="00350BEA">
        <w:rPr>
          <w:rStyle w:val="4"/>
          <w:sz w:val="24"/>
          <w:szCs w:val="24"/>
        </w:rPr>
        <w:t xml:space="preserve">В </w:t>
      </w:r>
      <w:r w:rsidRPr="00350BEA">
        <w:rPr>
          <w:rStyle w:val="28"/>
          <w:sz w:val="24"/>
          <w:szCs w:val="24"/>
        </w:rPr>
        <w:t xml:space="preserve">ДОУ осуществляется обучение в очной форме с учетом </w:t>
      </w:r>
      <w:r w:rsidRPr="00350BEA">
        <w:rPr>
          <w:rStyle w:val="15"/>
          <w:sz w:val="24"/>
          <w:szCs w:val="24"/>
        </w:rPr>
        <w:t xml:space="preserve">потребностей и </w:t>
      </w:r>
      <w:r w:rsidRPr="00350BEA">
        <w:rPr>
          <w:rStyle w:val="28"/>
          <w:sz w:val="24"/>
          <w:szCs w:val="24"/>
        </w:rPr>
        <w:t xml:space="preserve">возможностей </w:t>
      </w:r>
      <w:r w:rsidRPr="00350BEA">
        <w:rPr>
          <w:rStyle w:val="15"/>
          <w:sz w:val="24"/>
          <w:szCs w:val="24"/>
        </w:rPr>
        <w:t xml:space="preserve">личности </w:t>
      </w:r>
      <w:r w:rsidRPr="00350BEA">
        <w:rPr>
          <w:rStyle w:val="28"/>
          <w:sz w:val="24"/>
          <w:szCs w:val="24"/>
        </w:rPr>
        <w:t>воспитанника.</w:t>
      </w:r>
    </w:p>
    <w:p w:rsidR="00102196" w:rsidRPr="00350BEA" w:rsidRDefault="00EE62B7" w:rsidP="00350BEA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rStyle w:val="15"/>
          <w:sz w:val="24"/>
          <w:szCs w:val="24"/>
        </w:rPr>
        <w:t xml:space="preserve"> ДОУ </w:t>
      </w:r>
      <w:r w:rsidRPr="00350BEA">
        <w:rPr>
          <w:rStyle w:val="28"/>
          <w:sz w:val="24"/>
          <w:szCs w:val="24"/>
        </w:rPr>
        <w:t xml:space="preserve">не предоставляет образовательные услуги </w:t>
      </w:r>
      <w:r w:rsidRPr="00350BEA">
        <w:rPr>
          <w:rStyle w:val="15"/>
          <w:sz w:val="24"/>
          <w:szCs w:val="24"/>
        </w:rPr>
        <w:t xml:space="preserve">гражданам, обучающимся вне </w:t>
      </w:r>
      <w:r w:rsidRPr="00350BEA">
        <w:rPr>
          <w:rStyle w:val="28"/>
          <w:sz w:val="24"/>
          <w:szCs w:val="24"/>
        </w:rPr>
        <w:t>ДОУ в форме семейного образования.</w:t>
      </w:r>
    </w:p>
    <w:p w:rsidR="00102196" w:rsidRPr="00350BEA" w:rsidRDefault="00EE62B7" w:rsidP="00350BEA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rStyle w:val="15"/>
          <w:sz w:val="24"/>
          <w:szCs w:val="24"/>
        </w:rPr>
        <w:t xml:space="preserve"> </w:t>
      </w:r>
      <w:r w:rsidRPr="00350BEA">
        <w:rPr>
          <w:rStyle w:val="28"/>
          <w:sz w:val="24"/>
          <w:szCs w:val="24"/>
        </w:rPr>
        <w:t xml:space="preserve">Форма получения дошкольного образования и форма </w:t>
      </w:r>
      <w:proofErr w:type="gramStart"/>
      <w:r w:rsidRPr="00350BEA">
        <w:rPr>
          <w:rStyle w:val="15"/>
          <w:sz w:val="24"/>
          <w:szCs w:val="24"/>
        </w:rPr>
        <w:t>обучения</w:t>
      </w:r>
      <w:proofErr w:type="gramEnd"/>
      <w:r w:rsidRPr="00350BEA">
        <w:rPr>
          <w:rStyle w:val="15"/>
          <w:sz w:val="24"/>
          <w:szCs w:val="24"/>
        </w:rPr>
        <w:t xml:space="preserve"> по </w:t>
      </w:r>
      <w:r w:rsidRPr="00350BEA">
        <w:rPr>
          <w:rStyle w:val="28"/>
          <w:sz w:val="24"/>
          <w:szCs w:val="24"/>
        </w:rPr>
        <w:t xml:space="preserve">основной образовательной программе дошкольного образования выбирается </w:t>
      </w:r>
      <w:r w:rsidRPr="00350BEA">
        <w:rPr>
          <w:rStyle w:val="15"/>
          <w:sz w:val="24"/>
          <w:szCs w:val="24"/>
        </w:rPr>
        <w:t xml:space="preserve">Педагогическим </w:t>
      </w:r>
      <w:r w:rsidRPr="00350BEA">
        <w:rPr>
          <w:rStyle w:val="28"/>
          <w:sz w:val="24"/>
          <w:szCs w:val="24"/>
        </w:rPr>
        <w:t>советом ДОУ.</w:t>
      </w:r>
    </w:p>
    <w:p w:rsidR="00102196" w:rsidRPr="00350BEA" w:rsidRDefault="00EE62B7" w:rsidP="00350BEA">
      <w:pPr>
        <w:pStyle w:val="26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1" w:name="bookmark3"/>
      <w:r w:rsidRPr="00350BEA">
        <w:rPr>
          <w:rStyle w:val="27"/>
          <w:b/>
          <w:bCs/>
          <w:sz w:val="24"/>
          <w:szCs w:val="24"/>
        </w:rPr>
        <w:t xml:space="preserve"> Цели и задачи</w:t>
      </w:r>
      <w:bookmarkEnd w:id="1"/>
    </w:p>
    <w:p w:rsidR="00102196" w:rsidRPr="00350BEA" w:rsidRDefault="00EE62B7" w:rsidP="00350BEA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rStyle w:val="15"/>
          <w:sz w:val="24"/>
          <w:szCs w:val="24"/>
        </w:rPr>
        <w:t xml:space="preserve"> Настоящее </w:t>
      </w:r>
      <w:r w:rsidRPr="00350BEA">
        <w:rPr>
          <w:rStyle w:val="28"/>
          <w:sz w:val="24"/>
          <w:szCs w:val="24"/>
        </w:rPr>
        <w:t xml:space="preserve">Положение разработано с целью </w:t>
      </w:r>
      <w:r w:rsidRPr="00350BEA">
        <w:rPr>
          <w:rStyle w:val="15"/>
          <w:sz w:val="24"/>
          <w:szCs w:val="24"/>
        </w:rPr>
        <w:t xml:space="preserve">обеспечения возможности </w:t>
      </w:r>
      <w:r w:rsidRPr="00350BEA">
        <w:rPr>
          <w:rStyle w:val="28"/>
          <w:sz w:val="24"/>
          <w:szCs w:val="24"/>
        </w:rPr>
        <w:t xml:space="preserve">освоение образовательных программ дошкольного образования </w:t>
      </w:r>
      <w:r w:rsidRPr="00350BEA">
        <w:rPr>
          <w:rStyle w:val="15"/>
          <w:sz w:val="24"/>
          <w:szCs w:val="24"/>
        </w:rPr>
        <w:t xml:space="preserve">в различных формах, </w:t>
      </w:r>
      <w:r w:rsidRPr="00350BEA">
        <w:rPr>
          <w:rStyle w:val="28"/>
          <w:sz w:val="24"/>
          <w:szCs w:val="24"/>
        </w:rPr>
        <w:t xml:space="preserve">создания </w:t>
      </w:r>
      <w:r w:rsidRPr="00350BEA">
        <w:rPr>
          <w:rStyle w:val="15"/>
          <w:sz w:val="24"/>
          <w:szCs w:val="24"/>
        </w:rPr>
        <w:t xml:space="preserve">вариативной </w:t>
      </w:r>
      <w:r w:rsidRPr="00350BEA">
        <w:rPr>
          <w:rStyle w:val="28"/>
          <w:sz w:val="24"/>
          <w:szCs w:val="24"/>
        </w:rPr>
        <w:t xml:space="preserve">образовательной среды, обеспечивающей благоприятные </w:t>
      </w:r>
      <w:r w:rsidRPr="00350BEA">
        <w:rPr>
          <w:rStyle w:val="15"/>
          <w:sz w:val="24"/>
          <w:szCs w:val="24"/>
        </w:rPr>
        <w:t xml:space="preserve">условия для </w:t>
      </w:r>
      <w:r w:rsidRPr="00350BEA">
        <w:rPr>
          <w:rStyle w:val="28"/>
          <w:sz w:val="24"/>
          <w:szCs w:val="24"/>
        </w:rPr>
        <w:t xml:space="preserve">обучения и </w:t>
      </w:r>
      <w:r w:rsidRPr="00350BEA">
        <w:rPr>
          <w:rStyle w:val="15"/>
          <w:sz w:val="24"/>
          <w:szCs w:val="24"/>
        </w:rPr>
        <w:t xml:space="preserve">развития </w:t>
      </w:r>
      <w:r w:rsidRPr="00350BEA">
        <w:rPr>
          <w:rStyle w:val="28"/>
          <w:sz w:val="24"/>
          <w:szCs w:val="24"/>
        </w:rPr>
        <w:t xml:space="preserve">воспитанников в соответствии с их интересами и </w:t>
      </w:r>
      <w:r w:rsidRPr="00350BEA">
        <w:rPr>
          <w:rStyle w:val="15"/>
          <w:sz w:val="24"/>
          <w:szCs w:val="24"/>
        </w:rPr>
        <w:t xml:space="preserve">способностями и по согласованию с родителями </w:t>
      </w:r>
      <w:r w:rsidRPr="00350BEA">
        <w:rPr>
          <w:rStyle w:val="28"/>
          <w:sz w:val="24"/>
          <w:szCs w:val="24"/>
        </w:rPr>
        <w:t>(законными представителями) воспитанников.</w:t>
      </w:r>
    </w:p>
    <w:p w:rsidR="00102196" w:rsidRPr="00350BEA" w:rsidRDefault="00EE62B7" w:rsidP="00350BEA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1824"/>
        </w:tabs>
        <w:spacing w:before="0" w:line="240" w:lineRule="auto"/>
        <w:ind w:left="1340"/>
        <w:jc w:val="both"/>
        <w:rPr>
          <w:sz w:val="24"/>
          <w:szCs w:val="24"/>
        </w:rPr>
      </w:pPr>
      <w:bookmarkStart w:id="2" w:name="bookmark4"/>
      <w:r w:rsidRPr="00350BEA">
        <w:rPr>
          <w:rStyle w:val="27"/>
          <w:b/>
          <w:bCs/>
          <w:sz w:val="24"/>
          <w:szCs w:val="24"/>
        </w:rPr>
        <w:lastRenderedPageBreak/>
        <w:t>Общие требования к организации образовательного процесса</w:t>
      </w:r>
      <w:bookmarkEnd w:id="2"/>
    </w:p>
    <w:p w:rsidR="00350BEA" w:rsidRDefault="00EE62B7" w:rsidP="00350BEA">
      <w:pPr>
        <w:pStyle w:val="5"/>
        <w:numPr>
          <w:ilvl w:val="0"/>
          <w:numId w:val="4"/>
        </w:numPr>
        <w:shd w:val="clear" w:color="auto" w:fill="auto"/>
        <w:spacing w:line="240" w:lineRule="auto"/>
        <w:ind w:left="20" w:firstLine="0"/>
        <w:rPr>
          <w:rStyle w:val="15"/>
          <w:sz w:val="24"/>
          <w:szCs w:val="24"/>
        </w:rPr>
      </w:pPr>
      <w:r w:rsidRPr="00350BEA">
        <w:rPr>
          <w:rStyle w:val="15"/>
          <w:sz w:val="24"/>
          <w:szCs w:val="24"/>
        </w:rPr>
        <w:t xml:space="preserve"> Обучение </w:t>
      </w:r>
      <w:r w:rsidRPr="00350BEA">
        <w:rPr>
          <w:rStyle w:val="28"/>
          <w:sz w:val="24"/>
          <w:szCs w:val="24"/>
        </w:rPr>
        <w:t xml:space="preserve">в различных формах получения дошкольного </w:t>
      </w:r>
      <w:r w:rsidRPr="00350BEA">
        <w:rPr>
          <w:rStyle w:val="15"/>
          <w:sz w:val="24"/>
          <w:szCs w:val="24"/>
        </w:rPr>
        <w:t xml:space="preserve">образования и формах </w:t>
      </w:r>
      <w:r w:rsidRPr="00350BEA">
        <w:rPr>
          <w:rStyle w:val="28"/>
          <w:sz w:val="24"/>
          <w:szCs w:val="24"/>
        </w:rPr>
        <w:t xml:space="preserve">обучения организуется в соответствии с основными общеобразовательными </w:t>
      </w:r>
      <w:r w:rsidRPr="00350BEA">
        <w:rPr>
          <w:rStyle w:val="15"/>
          <w:sz w:val="24"/>
          <w:szCs w:val="24"/>
        </w:rPr>
        <w:t xml:space="preserve">программами </w:t>
      </w:r>
      <w:r w:rsidRPr="00350BEA">
        <w:rPr>
          <w:rStyle w:val="28"/>
          <w:sz w:val="24"/>
          <w:szCs w:val="24"/>
        </w:rPr>
        <w:t xml:space="preserve">дошкольного </w:t>
      </w:r>
      <w:r w:rsidRPr="00350BEA">
        <w:rPr>
          <w:rStyle w:val="15"/>
          <w:sz w:val="24"/>
          <w:szCs w:val="24"/>
        </w:rPr>
        <w:t xml:space="preserve">образования </w:t>
      </w:r>
      <w:r w:rsidRPr="00350BEA">
        <w:rPr>
          <w:rStyle w:val="28"/>
          <w:sz w:val="24"/>
          <w:szCs w:val="24"/>
        </w:rPr>
        <w:t xml:space="preserve">(далее </w:t>
      </w:r>
      <w:r w:rsidRPr="00350BEA">
        <w:rPr>
          <w:rStyle w:val="15"/>
          <w:sz w:val="24"/>
          <w:szCs w:val="24"/>
        </w:rPr>
        <w:t xml:space="preserve">- </w:t>
      </w:r>
      <w:r w:rsidRPr="00350BEA">
        <w:rPr>
          <w:rStyle w:val="28"/>
          <w:sz w:val="24"/>
          <w:szCs w:val="24"/>
        </w:rPr>
        <w:t xml:space="preserve">ООП), обеспечивающими реализацию </w:t>
      </w:r>
      <w:r w:rsidRPr="00350BEA">
        <w:rPr>
          <w:rStyle w:val="15"/>
          <w:sz w:val="24"/>
          <w:szCs w:val="24"/>
        </w:rPr>
        <w:t>федерального государственного</w:t>
      </w:r>
    </w:p>
    <w:p w:rsidR="00102196" w:rsidRDefault="00EE62B7" w:rsidP="00350BEA">
      <w:pPr>
        <w:pStyle w:val="5"/>
        <w:numPr>
          <w:ilvl w:val="0"/>
          <w:numId w:val="4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>образовательного стандарта дошкольного образования с учетом их возрастных и индивидуальных особенностей.</w:t>
      </w:r>
    </w:p>
    <w:p w:rsidR="00102196" w:rsidRPr="00350BEA" w:rsidRDefault="00350BEA" w:rsidP="00350BEA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E62B7" w:rsidRPr="00350BEA">
        <w:rPr>
          <w:sz w:val="24"/>
          <w:szCs w:val="24"/>
        </w:rPr>
        <w:t>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ДОУ, ООП дошкольного образования, другими документами, регламентирующими организацию и осуществление образовательной деятельности по избранной форме.</w:t>
      </w:r>
    </w:p>
    <w:p w:rsidR="00102196" w:rsidRPr="00350BEA" w:rsidRDefault="00350BEA" w:rsidP="00350BEA">
      <w:pPr>
        <w:pStyle w:val="5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EE62B7" w:rsidRPr="00350BEA">
        <w:rPr>
          <w:sz w:val="24"/>
          <w:szCs w:val="24"/>
        </w:rPr>
        <w:t xml:space="preserve"> Основанием для организации обучения в различных формах получения дошкольного образования и формах обучения в ДОУ является заявление родителей (законных представителей) воспитанников и приказ заведующего ДОУ.</w:t>
      </w:r>
    </w:p>
    <w:p w:rsidR="00102196" w:rsidRPr="00350BEA" w:rsidRDefault="00350BEA" w:rsidP="00350BEA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3.5</w:t>
      </w:r>
      <w:r w:rsidR="00EE62B7" w:rsidRPr="00350BEA">
        <w:rPr>
          <w:sz w:val="24"/>
          <w:szCs w:val="24"/>
        </w:rPr>
        <w:t xml:space="preserve"> Воспитанники, осваивающие ООП в ДОУ в очной форме, зачисляются в контингент воспитанников ДОУ. Все данные о воспитаннике вносятся в Книгу учета движения воспитанников и в табель учета посещаемости воспитанников группы, которую они посещают.</w:t>
      </w:r>
    </w:p>
    <w:p w:rsidR="00102196" w:rsidRPr="00350BEA" w:rsidRDefault="00350BEA" w:rsidP="00350BEA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3.6</w:t>
      </w:r>
      <w:r w:rsidR="00EE62B7" w:rsidRPr="00350BEA">
        <w:rPr>
          <w:sz w:val="24"/>
          <w:szCs w:val="24"/>
        </w:rPr>
        <w:t xml:space="preserve">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</w:t>
      </w:r>
    </w:p>
    <w:p w:rsidR="00102196" w:rsidRPr="00350BEA" w:rsidRDefault="00EE62B7" w:rsidP="00350BEA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ДОУ осуществляет индивидуальный учет результатов освоения воспитанниками ООП, а также хранение в архивах, данных об их результатах на бумажных и (или) электронных носителях.</w:t>
      </w:r>
    </w:p>
    <w:p w:rsidR="00102196" w:rsidRPr="00350BEA" w:rsidRDefault="00EE62B7" w:rsidP="00350BEA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Воспитанники по завершению учебного года переводятся в следующую возрастную группу.</w:t>
      </w:r>
    </w:p>
    <w:p w:rsidR="00102196" w:rsidRPr="00350BEA" w:rsidRDefault="00EE62B7" w:rsidP="00350BEA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102196" w:rsidRPr="00350BEA" w:rsidRDefault="00EE62B7" w:rsidP="00350BEA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240" w:lineRule="auto"/>
        <w:ind w:left="540"/>
        <w:jc w:val="both"/>
        <w:rPr>
          <w:sz w:val="24"/>
          <w:szCs w:val="24"/>
        </w:rPr>
      </w:pPr>
      <w:bookmarkStart w:id="3" w:name="bookmark5"/>
      <w:r w:rsidRPr="00350BEA">
        <w:rPr>
          <w:sz w:val="24"/>
          <w:szCs w:val="24"/>
        </w:rPr>
        <w:t>Организация получения дошкольного образования в очной форме обучения</w:t>
      </w:r>
      <w:bookmarkEnd w:id="3"/>
    </w:p>
    <w:p w:rsidR="00102196" w:rsidRPr="00350BEA" w:rsidRDefault="00EE62B7" w:rsidP="00350BEA">
      <w:pPr>
        <w:pStyle w:val="5"/>
        <w:numPr>
          <w:ilvl w:val="0"/>
          <w:numId w:val="7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ДОУ в соответствии с учебным планом и ООП.</w:t>
      </w:r>
    </w:p>
    <w:p w:rsidR="00102196" w:rsidRPr="00350BEA" w:rsidRDefault="00EE62B7" w:rsidP="00350BEA">
      <w:pPr>
        <w:pStyle w:val="5"/>
        <w:numPr>
          <w:ilvl w:val="0"/>
          <w:numId w:val="7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Воспитанникам, осваивающим ООП в очной форме обучения, предоставляются на время обучения бесплатно учебные пособия, детская литература, игрушки, имеющиеся в Детском саду.</w:t>
      </w:r>
    </w:p>
    <w:p w:rsidR="00102196" w:rsidRPr="00350BEA" w:rsidRDefault="00EE62B7" w:rsidP="00350BEA">
      <w:pPr>
        <w:pStyle w:val="5"/>
        <w:numPr>
          <w:ilvl w:val="0"/>
          <w:numId w:val="7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Основной формой организации образовательного процесса в очной форме обучения является занятие - образовательная деятельность (ОД).</w:t>
      </w:r>
    </w:p>
    <w:p w:rsidR="00102196" w:rsidRPr="00350BEA" w:rsidRDefault="00EE62B7" w:rsidP="00350BEA">
      <w:pPr>
        <w:pStyle w:val="5"/>
        <w:numPr>
          <w:ilvl w:val="0"/>
          <w:numId w:val="7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деятельности.</w:t>
      </w:r>
    </w:p>
    <w:p w:rsidR="00102196" w:rsidRPr="00350BEA" w:rsidRDefault="00EE62B7" w:rsidP="00350BEA">
      <w:pPr>
        <w:pStyle w:val="5"/>
        <w:numPr>
          <w:ilvl w:val="0"/>
          <w:numId w:val="7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</w:t>
      </w:r>
    </w:p>
    <w:p w:rsidR="00102196" w:rsidRPr="00350BEA" w:rsidRDefault="00EE62B7" w:rsidP="00350BEA">
      <w:pPr>
        <w:pStyle w:val="5"/>
        <w:numPr>
          <w:ilvl w:val="0"/>
          <w:numId w:val="7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Воспитанники по завершении учебного года переводятся в следующую возрастную группу в соответствии с локальным нормативным актом ДОУ.</w:t>
      </w:r>
    </w:p>
    <w:p w:rsidR="00102196" w:rsidRPr="00350BEA" w:rsidRDefault="00EE62B7" w:rsidP="00350BEA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1796"/>
        </w:tabs>
        <w:spacing w:before="0" w:line="240" w:lineRule="auto"/>
        <w:ind w:left="1440"/>
        <w:jc w:val="both"/>
        <w:rPr>
          <w:sz w:val="24"/>
          <w:szCs w:val="24"/>
        </w:rPr>
      </w:pPr>
      <w:bookmarkStart w:id="4" w:name="bookmark6"/>
      <w:r w:rsidRPr="00350BEA">
        <w:rPr>
          <w:sz w:val="24"/>
          <w:szCs w:val="24"/>
        </w:rPr>
        <w:t>Права и обязанности участников образовательного процесса</w:t>
      </w:r>
      <w:bookmarkEnd w:id="4"/>
    </w:p>
    <w:p w:rsidR="00102196" w:rsidRPr="00350BEA" w:rsidRDefault="00EE62B7" w:rsidP="00350BEA">
      <w:pPr>
        <w:pStyle w:val="5"/>
        <w:numPr>
          <w:ilvl w:val="0"/>
          <w:numId w:val="8"/>
        </w:numPr>
        <w:shd w:val="clear" w:color="auto" w:fill="auto"/>
        <w:tabs>
          <w:tab w:val="left" w:pos="491"/>
        </w:tabs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>ДОУ создает условия для реализации гражданами гарантированного государством права на получение дошкольного образования.</w:t>
      </w:r>
    </w:p>
    <w:p w:rsidR="00102196" w:rsidRPr="00350BEA" w:rsidRDefault="00EE62B7" w:rsidP="00350BEA">
      <w:pPr>
        <w:pStyle w:val="5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>ДОУ обязан:</w:t>
      </w:r>
    </w:p>
    <w:p w:rsidR="00102196" w:rsidRPr="00350BEA" w:rsidRDefault="00EE62B7" w:rsidP="00350BEA">
      <w:pPr>
        <w:pStyle w:val="5"/>
        <w:numPr>
          <w:ilvl w:val="0"/>
          <w:numId w:val="9"/>
        </w:numPr>
        <w:shd w:val="clear" w:color="auto" w:fill="auto"/>
        <w:tabs>
          <w:tab w:val="left" w:pos="421"/>
        </w:tabs>
        <w:spacing w:line="240" w:lineRule="auto"/>
        <w:ind w:left="20" w:right="20" w:firstLine="0"/>
        <w:rPr>
          <w:sz w:val="24"/>
          <w:szCs w:val="24"/>
        </w:rPr>
      </w:pPr>
      <w:proofErr w:type="gramStart"/>
      <w:r w:rsidRPr="00350BEA">
        <w:rPr>
          <w:sz w:val="24"/>
          <w:szCs w:val="24"/>
        </w:rPr>
        <w:t xml:space="preserve">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</w:t>
      </w:r>
      <w:r w:rsidRPr="00350BEA">
        <w:rPr>
          <w:sz w:val="24"/>
          <w:szCs w:val="24"/>
        </w:rPr>
        <w:lastRenderedPageBreak/>
        <w:t>способностям, интересам и потребностям воспитанников независимо от формы получения образования и формы обучения;</w:t>
      </w:r>
      <w:proofErr w:type="gramEnd"/>
    </w:p>
    <w:p w:rsidR="00102196" w:rsidRPr="00350BEA" w:rsidRDefault="00EE62B7" w:rsidP="00350BEA">
      <w:pPr>
        <w:pStyle w:val="5"/>
        <w:numPr>
          <w:ilvl w:val="0"/>
          <w:numId w:val="9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ДОУ;</w:t>
      </w:r>
    </w:p>
    <w:p w:rsidR="00102196" w:rsidRPr="00350BEA" w:rsidRDefault="00EE62B7" w:rsidP="00350BEA">
      <w:pPr>
        <w:pStyle w:val="5"/>
        <w:numPr>
          <w:ilvl w:val="0"/>
          <w:numId w:val="9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соблюдать права и свободы воспитанников, родителей (законных представителей) воспитанников, работников ДОУ.</w:t>
      </w:r>
    </w:p>
    <w:p w:rsidR="00102196" w:rsidRPr="00350BEA" w:rsidRDefault="00EE62B7" w:rsidP="00350BEA">
      <w:pPr>
        <w:pStyle w:val="5"/>
        <w:numPr>
          <w:ilvl w:val="0"/>
          <w:numId w:val="9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</w:t>
      </w:r>
    </w:p>
    <w:p w:rsidR="00102196" w:rsidRPr="00350BEA" w:rsidRDefault="00EE62B7" w:rsidP="00350BEA">
      <w:pPr>
        <w:pStyle w:val="26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bookmarkStart w:id="5" w:name="bookmark7"/>
      <w:r w:rsidRPr="00350BEA">
        <w:rPr>
          <w:sz w:val="24"/>
          <w:szCs w:val="24"/>
        </w:rPr>
        <w:t xml:space="preserve"> Детский сад имеет право:</w:t>
      </w:r>
      <w:bookmarkEnd w:id="5"/>
    </w:p>
    <w:p w:rsidR="00102196" w:rsidRPr="00350BEA" w:rsidRDefault="00EE62B7" w:rsidP="00350BEA">
      <w:pPr>
        <w:pStyle w:val="5"/>
        <w:numPr>
          <w:ilvl w:val="0"/>
          <w:numId w:val="10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самостоятельно разрабатывать и утверждать основную общеобразовательную программу ДОУ в соответствии с федеральным государственным образовательным стандартом дошкольного образования и с учётом соответствующей примерной образовательной программы дошкольного образования.</w:t>
      </w:r>
    </w:p>
    <w:p w:rsidR="00102196" w:rsidRPr="00350BEA" w:rsidRDefault="00EE62B7" w:rsidP="00350BEA">
      <w:pPr>
        <w:pStyle w:val="5"/>
        <w:numPr>
          <w:ilvl w:val="0"/>
          <w:numId w:val="10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на свободу выбора и использования педагогически обоснованных форм, средств, методов обучения и воспитания;</w:t>
      </w:r>
    </w:p>
    <w:p w:rsidR="00102196" w:rsidRPr="00350BEA" w:rsidRDefault="00EE62B7" w:rsidP="00350BEA">
      <w:pPr>
        <w:pStyle w:val="5"/>
        <w:numPr>
          <w:ilvl w:val="0"/>
          <w:numId w:val="10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02196" w:rsidRPr="00350BEA" w:rsidRDefault="00EE62B7" w:rsidP="00350BEA">
      <w:pPr>
        <w:pStyle w:val="5"/>
        <w:numPr>
          <w:ilvl w:val="0"/>
          <w:numId w:val="10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на проведение педагогической диагностики с целью оценки индивидуального развития воспитанников;</w:t>
      </w:r>
    </w:p>
    <w:p w:rsidR="00102196" w:rsidRPr="00350BEA" w:rsidRDefault="00EE62B7" w:rsidP="00350BEA">
      <w:pPr>
        <w:pStyle w:val="26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bookmarkStart w:id="6" w:name="bookmark8"/>
      <w:r w:rsidRPr="00350BEA">
        <w:rPr>
          <w:sz w:val="24"/>
          <w:szCs w:val="24"/>
        </w:rPr>
        <w:t xml:space="preserve"> Воспитанники ДОУ имеют право </w:t>
      </w:r>
      <w:proofErr w:type="gramStart"/>
      <w:r w:rsidRPr="00350BEA">
        <w:rPr>
          <w:sz w:val="24"/>
          <w:szCs w:val="24"/>
        </w:rPr>
        <w:t>на</w:t>
      </w:r>
      <w:proofErr w:type="gramEnd"/>
      <w:r w:rsidRPr="00350BEA">
        <w:rPr>
          <w:sz w:val="24"/>
          <w:szCs w:val="24"/>
        </w:rPr>
        <w:t>:</w:t>
      </w:r>
      <w:bookmarkEnd w:id="6"/>
    </w:p>
    <w:p w:rsidR="00102196" w:rsidRPr="00350BEA" w:rsidRDefault="00EE62B7" w:rsidP="00350BEA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предоставление условий для обучения с учетом особенностей психофизического развития и состояния здоровья воспитанников, в том числе получение </w:t>
      </w:r>
      <w:proofErr w:type="spellStart"/>
      <w:r w:rsidRPr="00350BEA">
        <w:rPr>
          <w:sz w:val="24"/>
          <w:szCs w:val="24"/>
        </w:rPr>
        <w:t>социально</w:t>
      </w:r>
      <w:r w:rsidRPr="00350BEA">
        <w:rPr>
          <w:sz w:val="24"/>
          <w:szCs w:val="24"/>
        </w:rPr>
        <w:softHyphen/>
        <w:t>педагогической</w:t>
      </w:r>
      <w:proofErr w:type="spellEnd"/>
      <w:r w:rsidRPr="00350BEA">
        <w:rPr>
          <w:sz w:val="24"/>
          <w:szCs w:val="24"/>
        </w:rPr>
        <w:t xml:space="preserve"> и психологической помощи, бесплатной психолого-медико-педагогической коррекции;</w:t>
      </w:r>
    </w:p>
    <w:p w:rsidR="00102196" w:rsidRPr="00350BEA" w:rsidRDefault="00EE62B7" w:rsidP="00350BEA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получение присмотра и ухода за воспитанниками;</w:t>
      </w:r>
    </w:p>
    <w:p w:rsidR="00102196" w:rsidRPr="00350BEA" w:rsidRDefault="00EE62B7" w:rsidP="00350BEA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выбор занятий по интересам, игровую деятельность;</w:t>
      </w:r>
    </w:p>
    <w:p w:rsidR="00102196" w:rsidRPr="00350BEA" w:rsidRDefault="00EE62B7" w:rsidP="00350BEA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ДОУ;</w:t>
      </w:r>
    </w:p>
    <w:p w:rsidR="00102196" w:rsidRPr="00350BEA" w:rsidRDefault="00EE62B7" w:rsidP="00350BEA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02196" w:rsidRPr="00350BEA" w:rsidRDefault="00EE62B7" w:rsidP="00350BEA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свободу совести, информации, свободное выражение собственных взглядов и убеждений;</w:t>
      </w:r>
    </w:p>
    <w:p w:rsidR="00102196" w:rsidRPr="00350BEA" w:rsidRDefault="00EE62B7" w:rsidP="00350BEA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каникулы в соответствии с календарным учебным графиком;</w:t>
      </w:r>
    </w:p>
    <w:p w:rsidR="00102196" w:rsidRPr="00350BEA" w:rsidRDefault="00EE62B7" w:rsidP="00350BEA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102196" w:rsidRPr="00350BEA" w:rsidRDefault="00EE62B7" w:rsidP="00350BEA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поощрение за успехи в образовательной, физкультурной, спортивной, творческой деятельности.</w:t>
      </w:r>
    </w:p>
    <w:p w:rsidR="00102196" w:rsidRPr="00350BEA" w:rsidRDefault="00EE62B7" w:rsidP="00350BEA">
      <w:pPr>
        <w:pStyle w:val="5"/>
        <w:numPr>
          <w:ilvl w:val="0"/>
          <w:numId w:val="8"/>
        </w:numPr>
        <w:shd w:val="clear" w:color="auto" w:fill="auto"/>
        <w:tabs>
          <w:tab w:val="left" w:pos="509"/>
        </w:tabs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>Воспитанники обязаны:</w:t>
      </w:r>
    </w:p>
    <w:p w:rsidR="00102196" w:rsidRPr="00350BEA" w:rsidRDefault="00EE62B7" w:rsidP="00350BEA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</w:t>
      </w:r>
      <w:proofErr w:type="gramStart"/>
      <w:r w:rsidRPr="00350BEA">
        <w:rPr>
          <w:sz w:val="24"/>
          <w:szCs w:val="24"/>
        </w:rPr>
        <w:t>соблюдать режим пребывания в образовательного организации;</w:t>
      </w:r>
      <w:proofErr w:type="gramEnd"/>
    </w:p>
    <w:p w:rsidR="00102196" w:rsidRPr="00350BEA" w:rsidRDefault="00EE62B7" w:rsidP="00350BEA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осваивать образовательную программу дошкольного образования;</w:t>
      </w:r>
    </w:p>
    <w:p w:rsidR="00102196" w:rsidRPr="00350BEA" w:rsidRDefault="00EE62B7" w:rsidP="00350BEA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заботиться о сохранении и укреплении своего здоровья, стремиться к нравственному, духовному и физическому развитию;</w:t>
      </w:r>
    </w:p>
    <w:p w:rsidR="00102196" w:rsidRPr="00350BEA" w:rsidRDefault="00EE62B7" w:rsidP="00350BEA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уважать честь и достоинство других воспитанников и работников ДОУ; не мешать другим воспитанникам во время занятий, не обижать других воспитанников во время совместной деятельности;</w:t>
      </w:r>
    </w:p>
    <w:p w:rsidR="00102196" w:rsidRPr="00350BEA" w:rsidRDefault="00EE62B7" w:rsidP="00350BEA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бережно относиться к имуществу ДОУ;</w:t>
      </w:r>
    </w:p>
    <w:p w:rsidR="00102196" w:rsidRPr="00350BEA" w:rsidRDefault="00EE62B7" w:rsidP="00350BEA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находиться в ДОУ в сменной обуви, иметь опрятный внешний вид. На физкультурных занятиях присутствовать в спортивной одежде.</w:t>
      </w:r>
    </w:p>
    <w:p w:rsidR="00102196" w:rsidRPr="00350BEA" w:rsidRDefault="00EE62B7" w:rsidP="00350BEA">
      <w:pPr>
        <w:pStyle w:val="5"/>
        <w:numPr>
          <w:ilvl w:val="0"/>
          <w:numId w:val="8"/>
        </w:numPr>
        <w:shd w:val="clear" w:color="auto" w:fill="auto"/>
        <w:tabs>
          <w:tab w:val="left" w:pos="509"/>
        </w:tabs>
        <w:spacing w:line="240" w:lineRule="auto"/>
        <w:ind w:left="20" w:firstLine="0"/>
        <w:rPr>
          <w:sz w:val="24"/>
          <w:szCs w:val="24"/>
        </w:rPr>
      </w:pPr>
      <w:r w:rsidRPr="00350BEA">
        <w:rPr>
          <w:sz w:val="24"/>
          <w:szCs w:val="24"/>
        </w:rPr>
        <w:t>Родители (законные представители) воспитанников имеют право:</w:t>
      </w:r>
    </w:p>
    <w:p w:rsidR="00102196" w:rsidRPr="00350BEA" w:rsidRDefault="00EE62B7" w:rsidP="00350BEA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140" w:right="20" w:firstLine="0"/>
        <w:rPr>
          <w:sz w:val="24"/>
          <w:szCs w:val="24"/>
        </w:rPr>
      </w:pPr>
      <w:r w:rsidRPr="00350BEA">
        <w:rPr>
          <w:sz w:val="24"/>
          <w:szCs w:val="24"/>
        </w:rPr>
        <w:lastRenderedPageBreak/>
        <w:t xml:space="preserve"> 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образовательные программы, предлагаемого ДОУ;</w:t>
      </w:r>
    </w:p>
    <w:p w:rsidR="00102196" w:rsidRPr="00350BEA" w:rsidRDefault="00EE62B7" w:rsidP="00350BEA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14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</w:t>
      </w:r>
    </w:p>
    <w:p w:rsidR="00102196" w:rsidRPr="00350BEA" w:rsidRDefault="00EE62B7" w:rsidP="00350BEA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14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иные права, предусмотренные законодательством в сфере образования и локальными нормативными актами ДОУ.</w:t>
      </w:r>
    </w:p>
    <w:p w:rsidR="00102196" w:rsidRPr="00350BEA" w:rsidRDefault="00EE62B7" w:rsidP="00350BEA">
      <w:pPr>
        <w:pStyle w:val="5"/>
        <w:shd w:val="clear" w:color="auto" w:fill="auto"/>
        <w:spacing w:line="240" w:lineRule="auto"/>
        <w:ind w:left="140" w:firstLine="0"/>
        <w:rPr>
          <w:sz w:val="24"/>
          <w:szCs w:val="24"/>
        </w:rPr>
      </w:pPr>
      <w:r w:rsidRPr="00350BEA">
        <w:rPr>
          <w:sz w:val="24"/>
          <w:szCs w:val="24"/>
        </w:rPr>
        <w:t>Родители (законные представители) воспитанников обязаны:</w:t>
      </w:r>
    </w:p>
    <w:p w:rsidR="00102196" w:rsidRPr="00350BEA" w:rsidRDefault="00EE62B7" w:rsidP="00350BEA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14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обеспечить получение детьми общего образования;</w:t>
      </w:r>
    </w:p>
    <w:p w:rsidR="00102196" w:rsidRPr="00350BEA" w:rsidRDefault="00EE62B7" w:rsidP="00350BEA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14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соблюдать правила внутреннего распорядка ДОУ, требования локальных нормативных актов ДОУ, которые устанавливают режим занятий воспитанников, порядок регламентации образовательных отношений между ДОУ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ДОУ и родителями (законными представителями) воспитанников;</w:t>
      </w:r>
    </w:p>
    <w:p w:rsidR="00102196" w:rsidRPr="00350BEA" w:rsidRDefault="00EE62B7" w:rsidP="00350BEA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14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уважать честь и достоинство воспитанников и работников ДОУ, осуществляющих образовательную деятельность;</w:t>
      </w:r>
    </w:p>
    <w:p w:rsidR="00102196" w:rsidRPr="00350BEA" w:rsidRDefault="00EE62B7" w:rsidP="00350BEA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140" w:right="20" w:firstLine="0"/>
        <w:rPr>
          <w:sz w:val="24"/>
          <w:szCs w:val="24"/>
        </w:rPr>
      </w:pPr>
      <w:r w:rsidRPr="00350BEA">
        <w:rPr>
          <w:sz w:val="24"/>
          <w:szCs w:val="24"/>
        </w:rPr>
        <w:t xml:space="preserve"> иные обязанности, предусмотренные законодательством в сфере образования и локальными нормативными актами ДОУ.</w:t>
      </w:r>
    </w:p>
    <w:p w:rsidR="00102196" w:rsidRPr="00350BEA" w:rsidRDefault="00EE62B7" w:rsidP="00350BEA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3695"/>
        </w:tabs>
        <w:spacing w:before="0" w:line="240" w:lineRule="auto"/>
        <w:ind w:left="3240"/>
        <w:jc w:val="both"/>
        <w:rPr>
          <w:sz w:val="24"/>
          <w:szCs w:val="24"/>
        </w:rPr>
      </w:pPr>
      <w:bookmarkStart w:id="7" w:name="bookmark9"/>
      <w:r w:rsidRPr="00350BEA">
        <w:rPr>
          <w:sz w:val="24"/>
          <w:szCs w:val="24"/>
        </w:rPr>
        <w:t>Заключительные положения</w:t>
      </w:r>
      <w:bookmarkEnd w:id="7"/>
    </w:p>
    <w:p w:rsidR="00102196" w:rsidRPr="00350BEA" w:rsidRDefault="00EE62B7" w:rsidP="00350BEA">
      <w:pPr>
        <w:pStyle w:val="5"/>
        <w:shd w:val="clear" w:color="auto" w:fill="auto"/>
        <w:spacing w:line="240" w:lineRule="auto"/>
        <w:ind w:left="400" w:right="480"/>
        <w:jc w:val="left"/>
        <w:rPr>
          <w:sz w:val="24"/>
          <w:szCs w:val="24"/>
        </w:rPr>
      </w:pPr>
      <w:r w:rsidRPr="00350BEA">
        <w:rPr>
          <w:sz w:val="24"/>
          <w:szCs w:val="24"/>
        </w:rPr>
        <w:t>1. 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</w:p>
    <w:sectPr w:rsidR="00102196" w:rsidRPr="00350BEA" w:rsidSect="00102196">
      <w:footerReference w:type="default" r:id="rId7"/>
      <w:type w:val="continuous"/>
      <w:pgSz w:w="11909" w:h="16838"/>
      <w:pgMar w:top="818" w:right="984" w:bottom="1154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B9" w:rsidRDefault="00E830B9" w:rsidP="00102196">
      <w:r>
        <w:separator/>
      </w:r>
    </w:p>
  </w:endnote>
  <w:endnote w:type="continuationSeparator" w:id="0">
    <w:p w:rsidR="00E830B9" w:rsidRDefault="00E830B9" w:rsidP="0010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96" w:rsidRDefault="00833BF5">
    <w:pPr>
      <w:rPr>
        <w:sz w:val="2"/>
        <w:szCs w:val="2"/>
      </w:rPr>
    </w:pPr>
    <w:r w:rsidRPr="00833B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65pt;margin-top:805.2pt;width:2.4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2196" w:rsidRDefault="00833BF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156D1" w:rsidRPr="000156D1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B9" w:rsidRDefault="00E830B9"/>
  </w:footnote>
  <w:footnote w:type="continuationSeparator" w:id="0">
    <w:p w:rsidR="00E830B9" w:rsidRDefault="00E830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2D2"/>
    <w:multiLevelType w:val="multilevel"/>
    <w:tmpl w:val="A0E2A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11ACE"/>
    <w:multiLevelType w:val="multilevel"/>
    <w:tmpl w:val="F56610B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2622B"/>
    <w:multiLevelType w:val="multilevel"/>
    <w:tmpl w:val="C1B0265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C7AC4"/>
    <w:multiLevelType w:val="multilevel"/>
    <w:tmpl w:val="F94EE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D68CA"/>
    <w:multiLevelType w:val="multilevel"/>
    <w:tmpl w:val="AB5C70D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53FD0"/>
    <w:multiLevelType w:val="multilevel"/>
    <w:tmpl w:val="91B420B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77E50"/>
    <w:multiLevelType w:val="multilevel"/>
    <w:tmpl w:val="2D821E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E5C65"/>
    <w:multiLevelType w:val="multilevel"/>
    <w:tmpl w:val="8F4CB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65544A"/>
    <w:multiLevelType w:val="multilevel"/>
    <w:tmpl w:val="5012340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D44CC"/>
    <w:multiLevelType w:val="multilevel"/>
    <w:tmpl w:val="F83A84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97087A"/>
    <w:multiLevelType w:val="multilevel"/>
    <w:tmpl w:val="E1FE8C4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0A6CEE"/>
    <w:multiLevelType w:val="multilevel"/>
    <w:tmpl w:val="4A8A12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760C7"/>
    <w:multiLevelType w:val="multilevel"/>
    <w:tmpl w:val="F8CC3EA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E2732"/>
    <w:multiLevelType w:val="multilevel"/>
    <w:tmpl w:val="D466E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2196"/>
    <w:rsid w:val="000156D1"/>
    <w:rsid w:val="00102196"/>
    <w:rsid w:val="00350BEA"/>
    <w:rsid w:val="00833BF5"/>
    <w:rsid w:val="00E830B9"/>
    <w:rsid w:val="00E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196"/>
    <w:rPr>
      <w:color w:val="000000"/>
    </w:rPr>
  </w:style>
  <w:style w:type="paragraph" w:styleId="1">
    <w:name w:val="heading 1"/>
    <w:basedOn w:val="a"/>
    <w:next w:val="a"/>
    <w:link w:val="10"/>
    <w:qFormat/>
    <w:rsid w:val="00350BE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1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2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021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1021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102196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102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02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"/>
    <w:basedOn w:val="11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02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5pt">
    <w:name w:val="Основной текст (3) + 15 pt;Полужирный;Курсив"/>
    <w:basedOn w:val="3"/>
    <w:rsid w:val="00102196"/>
    <w:rPr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5pt0">
    <w:name w:val="Основной текст (3) + 15 pt;Полужирный;Курсив"/>
    <w:basedOn w:val="3"/>
    <w:rsid w:val="00102196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4">
    <w:name w:val="Заголовок №1"/>
    <w:basedOn w:val="11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"/>
    <w:basedOn w:val="3"/>
    <w:rsid w:val="001021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5pt1">
    <w:name w:val="Основной текст (3) + 15 pt;Полужирный;Курсив"/>
    <w:basedOn w:val="3"/>
    <w:rsid w:val="00102196"/>
    <w:rPr>
      <w:b/>
      <w:bCs/>
      <w:i/>
      <w:iCs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17pt-2pt">
    <w:name w:val="Основной текст (3) + 17 pt;Курсив;Интервал -2 pt"/>
    <w:basedOn w:val="3"/>
    <w:rsid w:val="00102196"/>
    <w:rPr>
      <w:i/>
      <w:iCs/>
      <w:color w:val="000000"/>
      <w:spacing w:val="-5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7pt">
    <w:name w:val="Основной текст (3) + 17 pt"/>
    <w:basedOn w:val="3"/>
    <w:rsid w:val="00102196"/>
    <w:rPr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317pt-2pt0">
    <w:name w:val="Основной текст (3) + 17 pt;Курсив;Интервал -2 pt"/>
    <w:basedOn w:val="3"/>
    <w:rsid w:val="00102196"/>
    <w:rPr>
      <w:i/>
      <w:iCs/>
      <w:color w:val="000000"/>
      <w:spacing w:val="-50"/>
      <w:w w:val="100"/>
      <w:position w:val="0"/>
      <w:sz w:val="34"/>
      <w:szCs w:val="34"/>
      <w:lang w:val="ru-RU" w:eastAsia="ru-RU" w:bidi="ru-RU"/>
    </w:rPr>
  </w:style>
  <w:style w:type="character" w:customStyle="1" w:styleId="25">
    <w:name w:val="Заголовок №2_"/>
    <w:basedOn w:val="a0"/>
    <w:link w:val="26"/>
    <w:rsid w:val="00102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"/>
    <w:basedOn w:val="25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5"/>
    <w:rsid w:val="00102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Основной текст1"/>
    <w:basedOn w:val="a7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2"/>
    <w:basedOn w:val="a7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">
    <w:name w:val="Основной текст3"/>
    <w:basedOn w:val="a7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7"/>
    <w:rsid w:val="001021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105pt">
    <w:name w:val="Заголовок №2 + Bookman Old Style;10;5 pt"/>
    <w:basedOn w:val="25"/>
    <w:rsid w:val="0010219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2196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1021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102196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0219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Заголовок №2"/>
    <w:basedOn w:val="a"/>
    <w:link w:val="25"/>
    <w:rsid w:val="00102196"/>
    <w:pPr>
      <w:shd w:val="clear" w:color="auto" w:fill="FFFFFF"/>
      <w:spacing w:before="54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7"/>
    <w:rsid w:val="00102196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350BEA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8">
    <w:name w:val="Normal (Web)"/>
    <w:basedOn w:val="a"/>
    <w:rsid w:val="00350B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1578</Words>
  <Characters>8995</Characters>
  <Application>Microsoft Office Word</Application>
  <DocSecurity>0</DocSecurity>
  <Lines>74</Lines>
  <Paragraphs>21</Paragraphs>
  <ScaleCrop>false</ScaleCrop>
  <Company>Grizli777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2018-02-12T06:24:00Z</dcterms:created>
  <dcterms:modified xsi:type="dcterms:W3CDTF">2019-02-07T06:53:00Z</dcterms:modified>
</cp:coreProperties>
</file>